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4448" w:tblpY="5570"/>
        <w:tblW w:w="0" w:type="auto"/>
        <w:tblBorders>
          <w:top w:val="none" w:sz="0" w:space="0" w:color="auto"/>
          <w:left w:val="none" w:sz="0" w:space="0" w:color="auto"/>
          <w:bottom w:val="none" w:sz="0" w:space="0" w:color="auto"/>
          <w:right w:val="none" w:sz="0" w:space="0" w:color="auto"/>
          <w:insideH w:val="single" w:sz="24" w:space="0" w:color="7030A0"/>
          <w:insideV w:val="single" w:sz="24" w:space="0" w:color="7030A0"/>
        </w:tblBorders>
        <w:tblLook w:val="04A0" w:firstRow="1" w:lastRow="0" w:firstColumn="1" w:lastColumn="0" w:noHBand="0" w:noVBand="1"/>
      </w:tblPr>
      <w:tblGrid>
        <w:gridCol w:w="6612"/>
      </w:tblGrid>
      <w:tr w:rsidR="00FD4FE9" w14:paraId="255A52B0" w14:textId="77777777" w:rsidTr="00FD4FE9">
        <w:tc>
          <w:tcPr>
            <w:tcW w:w="6612" w:type="dxa"/>
          </w:tcPr>
          <w:p w14:paraId="271DBED1" w14:textId="4AB2094E" w:rsidR="002F2E7F" w:rsidRDefault="0064545C" w:rsidP="00FD4FE9">
            <w:pPr>
              <w:spacing w:before="80" w:after="80"/>
              <w:rPr>
                <w:rFonts w:ascii="Arial" w:hAnsi="Arial" w:cs="Arial"/>
                <w:color w:val="892D4D"/>
                <w:sz w:val="56"/>
                <w:szCs w:val="56"/>
              </w:rPr>
            </w:pPr>
            <w:r>
              <w:rPr>
                <w:noProof/>
              </w:rPr>
              <w:drawing>
                <wp:anchor distT="0" distB="0" distL="114300" distR="114300" simplePos="0" relativeHeight="251658240" behindDoc="0" locked="0" layoutInCell="1" allowOverlap="1" wp14:anchorId="1B451EC9" wp14:editId="394A7AC5">
                  <wp:simplePos x="0" y="0"/>
                  <wp:positionH relativeFrom="column">
                    <wp:posOffset>-2616200</wp:posOffset>
                  </wp:positionH>
                  <wp:positionV relativeFrom="page">
                    <wp:posOffset>-3515359</wp:posOffset>
                  </wp:positionV>
                  <wp:extent cx="6828790" cy="3562350"/>
                  <wp:effectExtent l="0" t="0" r="0" b="0"/>
                  <wp:wrapNone/>
                  <wp:docPr id="3"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school&#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b="11292"/>
                          <a:stretch/>
                        </pic:blipFill>
                        <pic:spPr bwMode="auto">
                          <a:xfrm>
                            <a:off x="0" y="0"/>
                            <a:ext cx="6828790" cy="356235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2EA1">
              <w:rPr>
                <w:rFonts w:ascii="Arial" w:hAnsi="Arial" w:cs="Arial"/>
                <w:color w:val="892D4D"/>
                <w:sz w:val="56"/>
                <w:szCs w:val="56"/>
              </w:rPr>
              <w:t>CHILDREN</w:t>
            </w:r>
            <w:r w:rsidR="008B5B16">
              <w:rPr>
                <w:rFonts w:ascii="Arial" w:hAnsi="Arial" w:cs="Arial"/>
                <w:color w:val="892D4D"/>
                <w:sz w:val="56"/>
                <w:szCs w:val="56"/>
              </w:rPr>
              <w:t xml:space="preserve"> &amp; YOUNG PEOPLE</w:t>
            </w:r>
            <w:r w:rsidR="00735A02">
              <w:rPr>
                <w:rFonts w:ascii="Arial" w:hAnsi="Arial" w:cs="Arial"/>
                <w:color w:val="892D4D"/>
                <w:sz w:val="56"/>
                <w:szCs w:val="56"/>
              </w:rPr>
              <w:t xml:space="preserve"> </w:t>
            </w:r>
          </w:p>
          <w:p w14:paraId="3E783A1D" w14:textId="3211CF79" w:rsidR="00FD4FE9" w:rsidRPr="008B5B16" w:rsidRDefault="008B5B16" w:rsidP="00FD4FE9">
            <w:pPr>
              <w:spacing w:before="80" w:after="80"/>
              <w:rPr>
                <w:rFonts w:ascii="Arial" w:hAnsi="Arial" w:cs="Arial"/>
                <w:color w:val="892D4D"/>
                <w:sz w:val="56"/>
                <w:szCs w:val="56"/>
              </w:rPr>
            </w:pPr>
            <w:r>
              <w:rPr>
                <w:rFonts w:ascii="Arial" w:hAnsi="Arial" w:cs="Arial"/>
                <w:color w:val="892D4D"/>
                <w:sz w:val="56"/>
                <w:szCs w:val="56"/>
              </w:rPr>
              <w:t>COMPLAINTS</w:t>
            </w:r>
            <w:r w:rsidR="00735A02">
              <w:rPr>
                <w:rFonts w:ascii="Arial" w:hAnsi="Arial" w:cs="Arial"/>
                <w:color w:val="892D4D"/>
                <w:sz w:val="56"/>
                <w:szCs w:val="56"/>
              </w:rPr>
              <w:t xml:space="preserve"> </w:t>
            </w:r>
          </w:p>
        </w:tc>
      </w:tr>
      <w:tr w:rsidR="00FD4FE9" w14:paraId="78581D5D" w14:textId="77777777" w:rsidTr="0064545C">
        <w:trPr>
          <w:trHeight w:val="1446"/>
        </w:trPr>
        <w:tc>
          <w:tcPr>
            <w:tcW w:w="6612" w:type="dxa"/>
          </w:tcPr>
          <w:p w14:paraId="1522EFD9" w14:textId="760F902F" w:rsidR="00FD4FE9" w:rsidRPr="00FD4FE9" w:rsidRDefault="00FD4FE9" w:rsidP="00FD4FE9">
            <w:pPr>
              <w:spacing w:before="80" w:after="80"/>
              <w:rPr>
                <w:rFonts w:ascii="Arial" w:hAnsi="Arial" w:cs="Arial"/>
                <w:color w:val="1F3763"/>
                <w:sz w:val="44"/>
                <w:szCs w:val="44"/>
              </w:rPr>
            </w:pPr>
            <w:r w:rsidRPr="00FD4FE9">
              <w:rPr>
                <w:rFonts w:ascii="Arial" w:hAnsi="Arial" w:cs="Arial"/>
                <w:color w:val="1F3763"/>
                <w:sz w:val="44"/>
                <w:szCs w:val="44"/>
              </w:rPr>
              <w:t>POLICY</w:t>
            </w:r>
            <w:r w:rsidR="002A5C93">
              <w:rPr>
                <w:rFonts w:ascii="Arial" w:hAnsi="Arial" w:cs="Arial"/>
                <w:color w:val="1F3763"/>
                <w:sz w:val="44"/>
                <w:szCs w:val="44"/>
              </w:rPr>
              <w:t xml:space="preserve"> (SUPPORTING ADULTS GUIDE)</w:t>
            </w:r>
          </w:p>
        </w:tc>
      </w:tr>
    </w:tbl>
    <w:p w14:paraId="0042129D" w14:textId="77777777" w:rsidR="00CE3208" w:rsidRDefault="00CE3208"/>
    <w:p w14:paraId="3F6EDA04" w14:textId="77777777" w:rsidR="00CE3208" w:rsidRDefault="00CE3208"/>
    <w:p w14:paraId="321C782D" w14:textId="41A3F9C6" w:rsidR="006134E3" w:rsidRDefault="007A090F">
      <w:r>
        <w:rPr>
          <w:noProof/>
        </w:rPr>
        <mc:AlternateContent>
          <mc:Choice Requires="wps">
            <w:drawing>
              <wp:anchor distT="0" distB="0" distL="114300" distR="114300" simplePos="0" relativeHeight="251658241" behindDoc="0" locked="0" layoutInCell="1" allowOverlap="1" wp14:anchorId="3B389BDF" wp14:editId="7F6686F6">
                <wp:simplePos x="0" y="0"/>
                <wp:positionH relativeFrom="column">
                  <wp:posOffset>-511175</wp:posOffset>
                </wp:positionH>
                <wp:positionV relativeFrom="page">
                  <wp:posOffset>8255635</wp:posOffset>
                </wp:positionV>
                <wp:extent cx="3603625" cy="1343025"/>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3625" cy="1343025"/>
                        </a:xfrm>
                        <a:prstGeom prst="ellipse">
                          <a:avLst/>
                        </a:prstGeom>
                        <a:solidFill>
                          <a:srgbClr val="B23B7E"/>
                        </a:solidFill>
                        <a:ln>
                          <a:noFill/>
                        </a:ln>
                      </wps:spPr>
                      <wps:txbx>
                        <w:txbxContent>
                          <w:p w14:paraId="72793A82" w14:textId="327BDCC2" w:rsidR="00B046D1" w:rsidRPr="00416383" w:rsidRDefault="00B046D1" w:rsidP="001C02E6">
                            <w:pPr>
                              <w:pStyle w:val="by"/>
                              <w:shd w:val="clear" w:color="auto" w:fill="B23B7E"/>
                              <w:rPr>
                                <w:b w:val="0"/>
                                <w:sz w:val="56"/>
                                <w:szCs w:val="56"/>
                                <w:u w:val="none"/>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B389BDF" id="Oval 4" o:spid="_x0000_s1026" style="position:absolute;margin-left:-40.25pt;margin-top:650.05pt;width:283.75pt;height:10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" fillcolor="#b23b7e" stroked="f">
                <v:textbox inset="0,0,0,0">
                  <w:txbxContent>
                    <w:p w14:paraId="72793A82" w14:textId="327BDCC2" w:rsidR="00B046D1" w:rsidRPr="00416383" w:rsidRDefault="00B046D1" w:rsidP="001C02E6">
                      <w:pPr>
                        <w:pStyle w:val="by"/>
                        <w:shd w:val="clear" w:color="auto" w:fill="B23B7E"/>
                        <w:rPr>
                          <w:b w:val="0"/>
                          <w:sz w:val="56"/>
                          <w:szCs w:val="56"/>
                          <w:u w:val="none"/>
                        </w:rPr>
                      </w:pPr>
                    </w:p>
                  </w:txbxContent>
                </v:textbox>
                <w10:wrap anchory="page"/>
              </v:oval>
            </w:pict>
          </mc:Fallback>
        </mc:AlternateContent>
      </w:r>
      <w:r>
        <w:rPr>
          <w:noProof/>
        </w:rPr>
        <mc:AlternateContent>
          <mc:Choice Requires="wps">
            <w:drawing>
              <wp:anchor distT="0" distB="0" distL="114300" distR="114300" simplePos="0" relativeHeight="251658242" behindDoc="0" locked="0" layoutInCell="1" allowOverlap="1" wp14:anchorId="5C62169D" wp14:editId="1C3B8431">
                <wp:simplePos x="0" y="0"/>
                <wp:positionH relativeFrom="column">
                  <wp:posOffset>3536315</wp:posOffset>
                </wp:positionH>
                <wp:positionV relativeFrom="page">
                  <wp:posOffset>8216265</wp:posOffset>
                </wp:positionV>
                <wp:extent cx="2660650" cy="145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450975"/>
                        </a:xfrm>
                        <a:prstGeom prst="rect">
                          <a:avLst/>
                        </a:prstGeom>
                        <a:solidFill>
                          <a:srgbClr val="FFFFFF"/>
                        </a:solidFill>
                        <a:ln>
                          <a:noFill/>
                        </a:ln>
                      </wps:spPr>
                      <wps:txbx>
                        <w:txbxContent>
                          <w:p w14:paraId="0109CAD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Witham Prospect School</w:t>
                            </w:r>
                          </w:p>
                          <w:p w14:paraId="6FB7401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Old Harbour Farm</w:t>
                            </w:r>
                          </w:p>
                          <w:p w14:paraId="6422B614"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Newark Road</w:t>
                            </w:r>
                          </w:p>
                          <w:p w14:paraId="22B00F15"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Norton Disney</w:t>
                            </w:r>
                          </w:p>
                          <w:p w14:paraId="573F6F18"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LN6 9JR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62169D" id="_x0000_t202" coordsize="21600,21600" o:spt="202" path="m,l,21600r21600,l21600,xe">
                <v:stroke joinstyle="miter"/>
                <v:path gradientshapeok="t" o:connecttype="rect"/>
              </v:shapetype>
              <v:shape id="Text Box 2" o:spid="_x0000_s1027" type="#_x0000_t202" style="position:absolute;margin-left:278.45pt;margin-top:646.95pt;width:209.5pt;height:11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" stroked="f">
                <v:textbox>
                  <w:txbxContent>
                    <w:p w14:paraId="0109CAD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Witham Prospect School</w:t>
                      </w:r>
                    </w:p>
                    <w:p w14:paraId="6FB7401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Old Harbour Farm</w:t>
                      </w:r>
                    </w:p>
                    <w:p w14:paraId="6422B614"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Newark Road</w:t>
                      </w:r>
                    </w:p>
                    <w:p w14:paraId="22B00F15"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Norton Disney</w:t>
                      </w:r>
                    </w:p>
                    <w:p w14:paraId="573F6F18"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LN6 9JR</w:t>
                      </w:r>
                    </w:p>
                  </w:txbxContent>
                </v:textbox>
                <w10:wrap anchory="page"/>
              </v:shape>
            </w:pict>
          </mc:Fallback>
        </mc:AlternateContent>
      </w:r>
    </w:p>
    <w:p w14:paraId="38AE70EA" w14:textId="77777777" w:rsidR="00CE3208" w:rsidRDefault="00CE3208"/>
    <w:p w14:paraId="4C798A57" w14:textId="77777777" w:rsidR="00CE3208" w:rsidRDefault="00CE3208"/>
    <w:p w14:paraId="08C009FE" w14:textId="77777777" w:rsidR="00CE3208" w:rsidRDefault="00CE3208"/>
    <w:p w14:paraId="63966CCC" w14:textId="77777777" w:rsidR="00CE3208" w:rsidRDefault="00CE3208"/>
    <w:p w14:paraId="41AC848C" w14:textId="77777777" w:rsidR="00CE3208" w:rsidRDefault="00CE3208"/>
    <w:p w14:paraId="6832B148" w14:textId="77777777" w:rsidR="00CE3208" w:rsidRDefault="00CE3208"/>
    <w:p w14:paraId="41B16A15" w14:textId="77777777" w:rsidR="00CE3208" w:rsidRDefault="00CE3208"/>
    <w:p w14:paraId="76539EE2" w14:textId="77777777" w:rsidR="00CE3208" w:rsidRDefault="00CE3208"/>
    <w:p w14:paraId="72B414DC" w14:textId="77777777" w:rsidR="00CE3208" w:rsidRDefault="00CE3208"/>
    <w:p w14:paraId="3A38664C" w14:textId="77777777" w:rsidR="00CE3208" w:rsidRDefault="00CE3208"/>
    <w:p w14:paraId="7C79DB79" w14:textId="77777777" w:rsidR="00CE3208" w:rsidRDefault="00CE3208"/>
    <w:p w14:paraId="2DA1AE6F" w14:textId="77777777" w:rsidR="00CE3208" w:rsidRDefault="00CE3208"/>
    <w:p w14:paraId="5606848B" w14:textId="77777777" w:rsidR="00CE3208" w:rsidRDefault="00CE3208"/>
    <w:p w14:paraId="501CC7FC" w14:textId="77777777" w:rsidR="00CE3208" w:rsidRDefault="00CE3208"/>
    <w:p w14:paraId="2212E451" w14:textId="77777777" w:rsidR="00CE3208" w:rsidRDefault="00CE3208"/>
    <w:p w14:paraId="7227F154" w14:textId="77777777" w:rsidR="00CE3208" w:rsidRDefault="00CE3208"/>
    <w:p w14:paraId="2BB3AA98" w14:textId="77777777" w:rsidR="00CE3208" w:rsidRDefault="00CE3208"/>
    <w:p w14:paraId="0959CC12" w14:textId="098BF472" w:rsidR="00CE3208" w:rsidRDefault="00464F5F">
      <w:r>
        <w:rPr>
          <w:noProof/>
        </w:rPr>
        <mc:AlternateContent>
          <mc:Choice Requires="wps">
            <w:drawing>
              <wp:anchor distT="45720" distB="45720" distL="114300" distR="114300" simplePos="0" relativeHeight="251658244" behindDoc="0" locked="0" layoutInCell="1" allowOverlap="1" wp14:anchorId="1E0EF92B" wp14:editId="1AA95622">
                <wp:simplePos x="0" y="0"/>
                <wp:positionH relativeFrom="column">
                  <wp:posOffset>3270885</wp:posOffset>
                </wp:positionH>
                <wp:positionV relativeFrom="paragraph">
                  <wp:posOffset>223520</wp:posOffset>
                </wp:positionV>
                <wp:extent cx="2886710" cy="13950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710" cy="1395095"/>
                        </a:xfrm>
                        <a:prstGeom prst="rect">
                          <a:avLst/>
                        </a:prstGeom>
                        <a:noFill/>
                        <a:ln w="9525">
                          <a:noFill/>
                          <a:miter lim="800000"/>
                          <a:headEnd/>
                          <a:tailEnd/>
                        </a:ln>
                      </wps:spPr>
                      <wps:txbx>
                        <w:txbxContent>
                          <w:p w14:paraId="1D845D3D" w14:textId="766ED682" w:rsidR="00464F5F" w:rsidRPr="000E326B" w:rsidRDefault="00464F5F" w:rsidP="00464F5F">
                            <w:pPr>
                              <w:rPr>
                                <w:rFonts w:ascii="Arial" w:hAnsi="Arial" w:cs="Arial"/>
                              </w:rPr>
                            </w:pPr>
                            <w:r w:rsidRPr="000E326B">
                              <w:rPr>
                                <w:rFonts w:ascii="Arial" w:hAnsi="Arial" w:cs="Arial"/>
                              </w:rPr>
                              <w:t>Policy Lead:</w:t>
                            </w:r>
                            <w:r>
                              <w:rPr>
                                <w:rFonts w:ascii="Arial" w:hAnsi="Arial" w:cs="Arial"/>
                              </w:rPr>
                              <w:t xml:space="preserve"> </w:t>
                            </w:r>
                            <w:r w:rsidR="00D748DD">
                              <w:rPr>
                                <w:rFonts w:ascii="Arial" w:hAnsi="Arial" w:cs="Arial"/>
                              </w:rPr>
                              <w:t>Gemma Collins</w:t>
                            </w:r>
                          </w:p>
                          <w:p w14:paraId="79F9A461" w14:textId="3C9B4A00" w:rsidR="00464F5F" w:rsidRPr="000E326B" w:rsidRDefault="00464F5F" w:rsidP="00464F5F">
                            <w:pPr>
                              <w:rPr>
                                <w:rFonts w:ascii="Arial" w:hAnsi="Arial" w:cs="Arial"/>
                              </w:rPr>
                            </w:pPr>
                            <w:r w:rsidRPr="000E326B">
                              <w:rPr>
                                <w:rFonts w:ascii="Arial" w:hAnsi="Arial" w:cs="Arial"/>
                              </w:rPr>
                              <w:t>Review Date:</w:t>
                            </w:r>
                            <w:r>
                              <w:rPr>
                                <w:rFonts w:ascii="Arial" w:hAnsi="Arial" w:cs="Arial"/>
                              </w:rPr>
                              <w:t xml:space="preserve"> </w:t>
                            </w:r>
                            <w:r w:rsidR="00945B85">
                              <w:rPr>
                                <w:rFonts w:ascii="Arial" w:hAnsi="Arial" w:cs="Arial"/>
                              </w:rPr>
                              <w:t>13</w:t>
                            </w:r>
                            <w:r>
                              <w:rPr>
                                <w:rFonts w:ascii="Arial" w:hAnsi="Arial" w:cs="Arial"/>
                              </w:rPr>
                              <w:t>/</w:t>
                            </w:r>
                            <w:r w:rsidR="00945B85">
                              <w:rPr>
                                <w:rFonts w:ascii="Arial" w:hAnsi="Arial" w:cs="Arial"/>
                              </w:rPr>
                              <w:t>02</w:t>
                            </w:r>
                            <w:r>
                              <w:rPr>
                                <w:rFonts w:ascii="Arial" w:hAnsi="Arial" w:cs="Arial"/>
                              </w:rPr>
                              <w:t>/202</w:t>
                            </w:r>
                            <w:r w:rsidR="00945B85">
                              <w:rPr>
                                <w:rFonts w:ascii="Arial" w:hAnsi="Arial" w:cs="Arial"/>
                              </w:rPr>
                              <w:t>6</w:t>
                            </w:r>
                          </w:p>
                          <w:p w14:paraId="7924186B" w14:textId="35E0CDB7" w:rsidR="00464F5F" w:rsidRDefault="00464F5F" w:rsidP="00464F5F">
                            <w:pPr>
                              <w:rPr>
                                <w:rFonts w:ascii="Arial" w:hAnsi="Arial" w:cs="Arial"/>
                              </w:rPr>
                            </w:pPr>
                            <w:r w:rsidRPr="000E326B">
                              <w:rPr>
                                <w:rFonts w:ascii="Arial" w:hAnsi="Arial" w:cs="Arial"/>
                              </w:rPr>
                              <w:t>Review Due:</w:t>
                            </w:r>
                            <w:r>
                              <w:rPr>
                                <w:rFonts w:ascii="Arial" w:hAnsi="Arial" w:cs="Arial"/>
                              </w:rPr>
                              <w:t xml:space="preserve"> </w:t>
                            </w:r>
                            <w:r w:rsidR="00945B85">
                              <w:rPr>
                                <w:rFonts w:ascii="Arial" w:hAnsi="Arial" w:cs="Arial"/>
                              </w:rPr>
                              <w:t>13</w:t>
                            </w:r>
                            <w:r>
                              <w:rPr>
                                <w:rFonts w:ascii="Arial" w:hAnsi="Arial" w:cs="Arial"/>
                              </w:rPr>
                              <w:t>/</w:t>
                            </w:r>
                            <w:r w:rsidR="00945B85">
                              <w:rPr>
                                <w:rFonts w:ascii="Arial" w:hAnsi="Arial" w:cs="Arial"/>
                              </w:rPr>
                              <w:t>02</w:t>
                            </w:r>
                            <w:r>
                              <w:rPr>
                                <w:rFonts w:ascii="Arial" w:hAnsi="Arial" w:cs="Arial"/>
                              </w:rPr>
                              <w:t>/202</w:t>
                            </w:r>
                            <w:r w:rsidR="00945B85">
                              <w:rPr>
                                <w:rFonts w:ascii="Arial" w:hAnsi="Arial" w:cs="Arial"/>
                              </w:rPr>
                              <w:t>7</w:t>
                            </w:r>
                          </w:p>
                          <w:p w14:paraId="353D18E6" w14:textId="03F10CFF" w:rsidR="00427EEF" w:rsidRPr="000E326B" w:rsidRDefault="00427EEF" w:rsidP="00464F5F">
                            <w:pPr>
                              <w:rPr>
                                <w:rFonts w:ascii="Arial" w:hAnsi="Arial" w:cs="Arial"/>
                              </w:rPr>
                            </w:pPr>
                            <w:r>
                              <w:rPr>
                                <w:rFonts w:ascii="Calibri" w:eastAsia="Calibri" w:hAnsi="Calibri" w:cs="Calibri"/>
                                <w:noProof/>
                              </w:rPr>
                              <w:drawing>
                                <wp:inline distT="0" distB="0" distL="0" distR="0" wp14:anchorId="518C3328" wp14:editId="0A9358EE">
                                  <wp:extent cx="548640" cy="378687"/>
                                  <wp:effectExtent l="0" t="0" r="3810" b="2540"/>
                                  <wp:docPr id="79213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3727" name="Picture 7921372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2866" cy="38850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0EF92B" id="_x0000_t202" coordsize="21600,21600" o:spt="202" path="m,l,21600r21600,l21600,xe">
                <v:stroke joinstyle="miter"/>
                <v:path gradientshapeok="t" o:connecttype="rect"/>
              </v:shapetype>
              <v:shape id="_x0000_s1028" type="#_x0000_t202" style="position:absolute;margin-left:257.55pt;margin-top:17.6pt;width:227.3pt;height:109.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" filled="f" stroked="f">
                <v:textbox>
                  <w:txbxContent>
                    <w:p w14:paraId="1D845D3D" w14:textId="766ED682" w:rsidR="00464F5F" w:rsidRPr="000E326B" w:rsidRDefault="00464F5F" w:rsidP="00464F5F">
                      <w:pPr>
                        <w:rPr>
                          <w:rFonts w:ascii="Arial" w:hAnsi="Arial" w:cs="Arial"/>
                        </w:rPr>
                      </w:pPr>
                      <w:r w:rsidRPr="000E326B">
                        <w:rPr>
                          <w:rFonts w:ascii="Arial" w:hAnsi="Arial" w:cs="Arial"/>
                        </w:rPr>
                        <w:t>Policy Lead:</w:t>
                      </w:r>
                      <w:r>
                        <w:rPr>
                          <w:rFonts w:ascii="Arial" w:hAnsi="Arial" w:cs="Arial"/>
                        </w:rPr>
                        <w:t xml:space="preserve"> </w:t>
                      </w:r>
                      <w:r w:rsidR="00D748DD">
                        <w:rPr>
                          <w:rFonts w:ascii="Arial" w:hAnsi="Arial" w:cs="Arial"/>
                        </w:rPr>
                        <w:t>Gemma Collins</w:t>
                      </w:r>
                    </w:p>
                    <w:p w14:paraId="79F9A461" w14:textId="3C9B4A00" w:rsidR="00464F5F" w:rsidRPr="000E326B" w:rsidRDefault="00464F5F" w:rsidP="00464F5F">
                      <w:pPr>
                        <w:rPr>
                          <w:rFonts w:ascii="Arial" w:hAnsi="Arial" w:cs="Arial"/>
                        </w:rPr>
                      </w:pPr>
                      <w:r w:rsidRPr="000E326B">
                        <w:rPr>
                          <w:rFonts w:ascii="Arial" w:hAnsi="Arial" w:cs="Arial"/>
                        </w:rPr>
                        <w:t>Review Date:</w:t>
                      </w:r>
                      <w:r>
                        <w:rPr>
                          <w:rFonts w:ascii="Arial" w:hAnsi="Arial" w:cs="Arial"/>
                        </w:rPr>
                        <w:t xml:space="preserve"> </w:t>
                      </w:r>
                      <w:r w:rsidR="00945B85">
                        <w:rPr>
                          <w:rFonts w:ascii="Arial" w:hAnsi="Arial" w:cs="Arial"/>
                        </w:rPr>
                        <w:t>13</w:t>
                      </w:r>
                      <w:r>
                        <w:rPr>
                          <w:rFonts w:ascii="Arial" w:hAnsi="Arial" w:cs="Arial"/>
                        </w:rPr>
                        <w:t>/</w:t>
                      </w:r>
                      <w:r w:rsidR="00945B85">
                        <w:rPr>
                          <w:rFonts w:ascii="Arial" w:hAnsi="Arial" w:cs="Arial"/>
                        </w:rPr>
                        <w:t>02</w:t>
                      </w:r>
                      <w:r>
                        <w:rPr>
                          <w:rFonts w:ascii="Arial" w:hAnsi="Arial" w:cs="Arial"/>
                        </w:rPr>
                        <w:t>/202</w:t>
                      </w:r>
                      <w:r w:rsidR="00945B85">
                        <w:rPr>
                          <w:rFonts w:ascii="Arial" w:hAnsi="Arial" w:cs="Arial"/>
                        </w:rPr>
                        <w:t>6</w:t>
                      </w:r>
                    </w:p>
                    <w:p w14:paraId="7924186B" w14:textId="35E0CDB7" w:rsidR="00464F5F" w:rsidRDefault="00464F5F" w:rsidP="00464F5F">
                      <w:pPr>
                        <w:rPr>
                          <w:rFonts w:ascii="Arial" w:hAnsi="Arial" w:cs="Arial"/>
                        </w:rPr>
                      </w:pPr>
                      <w:r w:rsidRPr="000E326B">
                        <w:rPr>
                          <w:rFonts w:ascii="Arial" w:hAnsi="Arial" w:cs="Arial"/>
                        </w:rPr>
                        <w:t>Review Due:</w:t>
                      </w:r>
                      <w:r>
                        <w:rPr>
                          <w:rFonts w:ascii="Arial" w:hAnsi="Arial" w:cs="Arial"/>
                        </w:rPr>
                        <w:t xml:space="preserve"> </w:t>
                      </w:r>
                      <w:r w:rsidR="00945B85">
                        <w:rPr>
                          <w:rFonts w:ascii="Arial" w:hAnsi="Arial" w:cs="Arial"/>
                        </w:rPr>
                        <w:t>13</w:t>
                      </w:r>
                      <w:r>
                        <w:rPr>
                          <w:rFonts w:ascii="Arial" w:hAnsi="Arial" w:cs="Arial"/>
                        </w:rPr>
                        <w:t>/</w:t>
                      </w:r>
                      <w:r w:rsidR="00945B85">
                        <w:rPr>
                          <w:rFonts w:ascii="Arial" w:hAnsi="Arial" w:cs="Arial"/>
                        </w:rPr>
                        <w:t>02</w:t>
                      </w:r>
                      <w:r>
                        <w:rPr>
                          <w:rFonts w:ascii="Arial" w:hAnsi="Arial" w:cs="Arial"/>
                        </w:rPr>
                        <w:t>/202</w:t>
                      </w:r>
                      <w:r w:rsidR="00945B85">
                        <w:rPr>
                          <w:rFonts w:ascii="Arial" w:hAnsi="Arial" w:cs="Arial"/>
                        </w:rPr>
                        <w:t>7</w:t>
                      </w:r>
                    </w:p>
                    <w:p w14:paraId="353D18E6" w14:textId="03F10CFF" w:rsidR="00427EEF" w:rsidRPr="000E326B" w:rsidRDefault="00427EEF" w:rsidP="00464F5F">
                      <w:pPr>
                        <w:rPr>
                          <w:rFonts w:ascii="Arial" w:hAnsi="Arial" w:cs="Arial"/>
                        </w:rPr>
                      </w:pPr>
                      <w:r>
                        <w:rPr>
                          <w:rFonts w:ascii="Calibri" w:eastAsia="Calibri" w:hAnsi="Calibri" w:cs="Calibri"/>
                          <w:noProof/>
                        </w:rPr>
                        <w:drawing>
                          <wp:inline distT="0" distB="0" distL="0" distR="0" wp14:anchorId="518C3328" wp14:editId="0A9358EE">
                            <wp:extent cx="548640" cy="378687"/>
                            <wp:effectExtent l="0" t="0" r="3810" b="2540"/>
                            <wp:docPr id="79213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3727" name="Picture 7921372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2866" cy="388506"/>
                                    </a:xfrm>
                                    <a:prstGeom prst="rect">
                                      <a:avLst/>
                                    </a:prstGeom>
                                  </pic:spPr>
                                </pic:pic>
                              </a:graphicData>
                            </a:graphic>
                          </wp:inline>
                        </w:drawing>
                      </w:r>
                    </w:p>
                  </w:txbxContent>
                </v:textbox>
                <w10:wrap type="square"/>
              </v:shape>
            </w:pict>
          </mc:Fallback>
        </mc:AlternateContent>
      </w:r>
    </w:p>
    <w:p w14:paraId="0E052ACA" w14:textId="693AA2FF" w:rsidR="00CE3208" w:rsidRDefault="00CE3208"/>
    <w:p w14:paraId="056FDBA7" w14:textId="070FA7F5" w:rsidR="00CE3208" w:rsidRDefault="00CE3208"/>
    <w:p w14:paraId="528583DA" w14:textId="77777777" w:rsidR="00CE3208" w:rsidRDefault="00CE3208"/>
    <w:p w14:paraId="5505E0C5" w14:textId="77777777" w:rsidR="00CE3208" w:rsidRDefault="00CE3208"/>
    <w:p w14:paraId="7C78005D" w14:textId="03A5CDD5" w:rsidR="00CE3208" w:rsidRDefault="00CE3208"/>
    <w:p w14:paraId="436EA886" w14:textId="0AD62173" w:rsidR="00CE3208" w:rsidRDefault="0064545C">
      <w:r>
        <w:rPr>
          <w:noProof/>
        </w:rPr>
        <mc:AlternateContent>
          <mc:Choice Requires="wps">
            <w:drawing>
              <wp:anchor distT="0" distB="0" distL="114300" distR="114300" simplePos="0" relativeHeight="251658243" behindDoc="0" locked="0" layoutInCell="1" allowOverlap="1" wp14:anchorId="15998386" wp14:editId="7FAF413E">
                <wp:simplePos x="0" y="0"/>
                <wp:positionH relativeFrom="margin">
                  <wp:posOffset>-443230</wp:posOffset>
                </wp:positionH>
                <wp:positionV relativeFrom="paragraph">
                  <wp:posOffset>243205</wp:posOffset>
                </wp:positionV>
                <wp:extent cx="3486150" cy="11334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150" cy="1133475"/>
                        </a:xfrm>
                        <a:prstGeom prst="rect">
                          <a:avLst/>
                        </a:prstGeom>
                        <a:noFill/>
                        <a:ln w="6350">
                          <a:noFill/>
                        </a:ln>
                      </wps:spPr>
                      <wps:txbx>
                        <w:txbxContent>
                          <w:p w14:paraId="261DDAF7" w14:textId="2D6C7901" w:rsidR="00B74405" w:rsidRDefault="00D82E2F" w:rsidP="001C02E6">
                            <w:pPr>
                              <w:spacing w:after="0"/>
                              <w:jc w:val="center"/>
                              <w:rPr>
                                <w:b/>
                                <w:bCs/>
                                <w:color w:val="FFFFFF" w:themeColor="background1"/>
                                <w:sz w:val="44"/>
                                <w:szCs w:val="44"/>
                              </w:rPr>
                            </w:pPr>
                            <w:r>
                              <w:rPr>
                                <w:b/>
                                <w:bCs/>
                                <w:color w:val="FFFFFF" w:themeColor="background1"/>
                                <w:sz w:val="44"/>
                                <w:szCs w:val="44"/>
                              </w:rPr>
                              <w:t>SCHOOL</w:t>
                            </w:r>
                            <w:r w:rsidR="00887E55">
                              <w:rPr>
                                <w:b/>
                                <w:bCs/>
                                <w:color w:val="FFFFFF" w:themeColor="background1"/>
                                <w:sz w:val="44"/>
                                <w:szCs w:val="44"/>
                              </w:rPr>
                              <w:t>/CHILDREN’S HOME</w:t>
                            </w:r>
                            <w:r>
                              <w:rPr>
                                <w:b/>
                                <w:bCs/>
                                <w:color w:val="FFFFFF" w:themeColor="background1"/>
                                <w:sz w:val="44"/>
                                <w:szCs w:val="44"/>
                              </w:rPr>
                              <w:t xml:space="preserve"> ADMINISTRATION</w:t>
                            </w:r>
                            <w:r w:rsidR="001C02E6" w:rsidRPr="00252C98">
                              <w:rPr>
                                <w:b/>
                                <w:bCs/>
                                <w:color w:val="FFFFFF" w:themeColor="background1"/>
                                <w:sz w:val="44"/>
                                <w:szCs w:val="44"/>
                              </w:rPr>
                              <w:t xml:space="preserve"> </w:t>
                            </w:r>
                          </w:p>
                          <w:p w14:paraId="34FA8514" w14:textId="4CDBC4E8" w:rsidR="001C02E6" w:rsidRPr="00252C98" w:rsidRDefault="001C02E6" w:rsidP="001C02E6">
                            <w:pPr>
                              <w:spacing w:after="0"/>
                              <w:jc w:val="center"/>
                              <w:rPr>
                                <w:b/>
                                <w:bCs/>
                                <w:color w:val="FFFFFF" w:themeColor="background1"/>
                                <w:sz w:val="52"/>
                                <w:szCs w:val="52"/>
                              </w:rPr>
                            </w:pPr>
                            <w:r w:rsidRPr="00252C98">
                              <w:rPr>
                                <w:b/>
                                <w:bCs/>
                                <w:color w:val="FFFFFF" w:themeColor="background1"/>
                                <w:sz w:val="44"/>
                                <w:szCs w:val="44"/>
                              </w:rPr>
                              <w:t>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98386" id="_x0000_t202" coordsize="21600,21600" o:spt="202" path="m,l,21600r21600,l21600,xe">
                <v:stroke joinstyle="miter"/>
                <v:path gradientshapeok="t" o:connecttype="rect"/>
              </v:shapetype>
              <v:shape id="Text Box 1" o:spid="_x0000_s1029" type="#_x0000_t202" style="position:absolute;margin-left:-34.9pt;margin-top:19.15pt;width:274.5pt;height:89.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" filled="f" stroked="f" strokeweight=".5pt">
                <v:textbox>
                  <w:txbxContent>
                    <w:p w14:paraId="261DDAF7" w14:textId="2D6C7901" w:rsidR="00B74405" w:rsidRDefault="00D82E2F" w:rsidP="001C02E6">
                      <w:pPr>
                        <w:spacing w:after="0"/>
                        <w:jc w:val="center"/>
                        <w:rPr>
                          <w:b/>
                          <w:bCs/>
                          <w:color w:val="FFFFFF" w:themeColor="background1"/>
                          <w:sz w:val="44"/>
                          <w:szCs w:val="44"/>
                        </w:rPr>
                      </w:pPr>
                      <w:r>
                        <w:rPr>
                          <w:b/>
                          <w:bCs/>
                          <w:color w:val="FFFFFF" w:themeColor="background1"/>
                          <w:sz w:val="44"/>
                          <w:szCs w:val="44"/>
                        </w:rPr>
                        <w:t>SCHOOL</w:t>
                      </w:r>
                      <w:r w:rsidR="00887E55">
                        <w:rPr>
                          <w:b/>
                          <w:bCs/>
                          <w:color w:val="FFFFFF" w:themeColor="background1"/>
                          <w:sz w:val="44"/>
                          <w:szCs w:val="44"/>
                        </w:rPr>
                        <w:t>/CHILDREN’S HOME</w:t>
                      </w:r>
                      <w:r>
                        <w:rPr>
                          <w:b/>
                          <w:bCs/>
                          <w:color w:val="FFFFFF" w:themeColor="background1"/>
                          <w:sz w:val="44"/>
                          <w:szCs w:val="44"/>
                        </w:rPr>
                        <w:t xml:space="preserve"> ADMINISTRATION</w:t>
                      </w:r>
                      <w:r w:rsidR="001C02E6" w:rsidRPr="00252C98">
                        <w:rPr>
                          <w:b/>
                          <w:bCs/>
                          <w:color w:val="FFFFFF" w:themeColor="background1"/>
                          <w:sz w:val="44"/>
                          <w:szCs w:val="44"/>
                        </w:rPr>
                        <w:t xml:space="preserve"> </w:t>
                      </w:r>
                    </w:p>
                    <w:p w14:paraId="34FA8514" w14:textId="4CDBC4E8" w:rsidR="001C02E6" w:rsidRPr="00252C98" w:rsidRDefault="001C02E6" w:rsidP="001C02E6">
                      <w:pPr>
                        <w:spacing w:after="0"/>
                        <w:jc w:val="center"/>
                        <w:rPr>
                          <w:b/>
                          <w:bCs/>
                          <w:color w:val="FFFFFF" w:themeColor="background1"/>
                          <w:sz w:val="52"/>
                          <w:szCs w:val="52"/>
                        </w:rPr>
                      </w:pPr>
                      <w:r w:rsidRPr="00252C98">
                        <w:rPr>
                          <w:b/>
                          <w:bCs/>
                          <w:color w:val="FFFFFF" w:themeColor="background1"/>
                          <w:sz w:val="44"/>
                          <w:szCs w:val="44"/>
                        </w:rPr>
                        <w:t>POLICY</w:t>
                      </w:r>
                    </w:p>
                  </w:txbxContent>
                </v:textbox>
                <w10:wrap anchorx="margin"/>
              </v:shape>
            </w:pict>
          </mc:Fallback>
        </mc:AlternateContent>
      </w:r>
    </w:p>
    <w:p w14:paraId="535854E1" w14:textId="2D7D316B" w:rsidR="00CE3208" w:rsidRDefault="00CE3208"/>
    <w:p w14:paraId="36F4804F" w14:textId="05E5A3CA" w:rsidR="00CE3208" w:rsidRDefault="00CE3208"/>
    <w:p w14:paraId="45057790" w14:textId="77777777" w:rsidR="00CE3208" w:rsidRDefault="00CE3208"/>
    <w:p w14:paraId="188C3222" w14:textId="77777777" w:rsidR="00CE3208" w:rsidRDefault="00CE3208"/>
    <w:p w14:paraId="2A918E61" w14:textId="77777777" w:rsidR="00CE3208" w:rsidRDefault="00CE3208"/>
    <w:sdt>
      <w:sdtPr>
        <w:rPr>
          <w:rFonts w:asciiTheme="minorHAnsi" w:eastAsiaTheme="minorEastAsia" w:hAnsiTheme="minorHAnsi" w:cstheme="minorBidi"/>
          <w:color w:val="auto"/>
          <w:sz w:val="22"/>
          <w:szCs w:val="22"/>
          <w:lang w:val="en-GB"/>
        </w:rPr>
        <w:id w:val="-1416244627"/>
        <w:docPartObj>
          <w:docPartGallery w:val="Table of Contents"/>
          <w:docPartUnique/>
        </w:docPartObj>
      </w:sdtPr>
      <w:sdtEndPr>
        <w:rPr>
          <w:b/>
          <w:bCs/>
          <w:noProof/>
        </w:rPr>
      </w:sdtEndPr>
      <w:sdtContent>
        <w:p w14:paraId="210454F0" w14:textId="255C0225" w:rsidR="008D5780" w:rsidRPr="00487D4D" w:rsidRDefault="008D5780" w:rsidP="002577B0">
          <w:pPr>
            <w:pStyle w:val="TOCHeading"/>
            <w:rPr>
              <w:rStyle w:val="Heading2Char"/>
            </w:rPr>
          </w:pPr>
          <w:r w:rsidRPr="00487D4D">
            <w:rPr>
              <w:rStyle w:val="Heading2Char"/>
            </w:rPr>
            <w:t>Contents</w:t>
          </w:r>
        </w:p>
        <w:p w14:paraId="5CBB0732" w14:textId="570D1BD8" w:rsidR="00945B85" w:rsidRDefault="008D5780">
          <w:pPr>
            <w:pStyle w:val="TOC1"/>
            <w:tabs>
              <w:tab w:val="right" w:leader="dot" w:pos="9711"/>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22138043" w:history="1">
            <w:r w:rsidR="00945B85" w:rsidRPr="00BE6953">
              <w:rPr>
                <w:rStyle w:val="Hyperlink"/>
                <w:noProof/>
              </w:rPr>
              <w:t>Statement of Intent</w:t>
            </w:r>
            <w:r w:rsidR="00945B85">
              <w:rPr>
                <w:noProof/>
                <w:webHidden/>
              </w:rPr>
              <w:tab/>
            </w:r>
            <w:r w:rsidR="00945B85">
              <w:rPr>
                <w:noProof/>
                <w:webHidden/>
              </w:rPr>
              <w:fldChar w:fldCharType="begin"/>
            </w:r>
            <w:r w:rsidR="00945B85">
              <w:rPr>
                <w:noProof/>
                <w:webHidden/>
              </w:rPr>
              <w:instrText xml:space="preserve"> PAGEREF _Toc222138043 \h </w:instrText>
            </w:r>
            <w:r w:rsidR="00945B85">
              <w:rPr>
                <w:noProof/>
                <w:webHidden/>
              </w:rPr>
            </w:r>
            <w:r w:rsidR="00945B85">
              <w:rPr>
                <w:noProof/>
                <w:webHidden/>
              </w:rPr>
              <w:fldChar w:fldCharType="separate"/>
            </w:r>
            <w:r w:rsidR="00945B85">
              <w:rPr>
                <w:noProof/>
                <w:webHidden/>
              </w:rPr>
              <w:t>4</w:t>
            </w:r>
            <w:r w:rsidR="00945B85">
              <w:rPr>
                <w:noProof/>
                <w:webHidden/>
              </w:rPr>
              <w:fldChar w:fldCharType="end"/>
            </w:r>
          </w:hyperlink>
        </w:p>
        <w:p w14:paraId="0E0FEC99" w14:textId="5E2B9B0E" w:rsidR="00945B85" w:rsidRDefault="00945B85">
          <w:pPr>
            <w:pStyle w:val="TOC1"/>
            <w:tabs>
              <w:tab w:val="right" w:leader="dot" w:pos="9711"/>
            </w:tabs>
            <w:rPr>
              <w:rFonts w:eastAsiaTheme="minorEastAsia"/>
              <w:noProof/>
              <w:kern w:val="2"/>
              <w:sz w:val="24"/>
              <w:szCs w:val="24"/>
              <w:lang w:eastAsia="en-GB"/>
              <w14:ligatures w14:val="standardContextual"/>
            </w:rPr>
          </w:pPr>
          <w:hyperlink w:anchor="_Toc222138044" w:history="1">
            <w:r w:rsidRPr="00BE6953">
              <w:rPr>
                <w:rStyle w:val="Hyperlink"/>
                <w:noProof/>
                <w:lang w:eastAsia="en-GB"/>
              </w:rPr>
              <w:t>SCOPE OF THIS POLICY</w:t>
            </w:r>
            <w:r>
              <w:rPr>
                <w:noProof/>
                <w:webHidden/>
              </w:rPr>
              <w:tab/>
            </w:r>
            <w:r>
              <w:rPr>
                <w:noProof/>
                <w:webHidden/>
              </w:rPr>
              <w:fldChar w:fldCharType="begin"/>
            </w:r>
            <w:r>
              <w:rPr>
                <w:noProof/>
                <w:webHidden/>
              </w:rPr>
              <w:instrText xml:space="preserve"> PAGEREF _Toc222138044 \h </w:instrText>
            </w:r>
            <w:r>
              <w:rPr>
                <w:noProof/>
                <w:webHidden/>
              </w:rPr>
            </w:r>
            <w:r>
              <w:rPr>
                <w:noProof/>
                <w:webHidden/>
              </w:rPr>
              <w:fldChar w:fldCharType="separate"/>
            </w:r>
            <w:r>
              <w:rPr>
                <w:noProof/>
                <w:webHidden/>
              </w:rPr>
              <w:t>4</w:t>
            </w:r>
            <w:r>
              <w:rPr>
                <w:noProof/>
                <w:webHidden/>
              </w:rPr>
              <w:fldChar w:fldCharType="end"/>
            </w:r>
          </w:hyperlink>
        </w:p>
        <w:p w14:paraId="13F45E7C" w14:textId="72C4FE43" w:rsidR="00945B85" w:rsidRDefault="00945B85">
          <w:pPr>
            <w:pStyle w:val="TOC2"/>
            <w:tabs>
              <w:tab w:val="right" w:leader="dot" w:pos="9711"/>
            </w:tabs>
            <w:rPr>
              <w:rFonts w:eastAsiaTheme="minorEastAsia"/>
              <w:noProof/>
              <w:kern w:val="2"/>
              <w:sz w:val="24"/>
              <w:szCs w:val="24"/>
              <w:lang w:eastAsia="en-GB"/>
              <w14:ligatures w14:val="standardContextual"/>
            </w:rPr>
          </w:pPr>
          <w:hyperlink w:anchor="_Toc222138045" w:history="1">
            <w:r w:rsidRPr="00BE6953">
              <w:rPr>
                <w:rStyle w:val="Hyperlink"/>
                <w:noProof/>
              </w:rPr>
              <w:t>Aims of the procedure:</w:t>
            </w:r>
            <w:r>
              <w:rPr>
                <w:noProof/>
                <w:webHidden/>
              </w:rPr>
              <w:tab/>
            </w:r>
            <w:r>
              <w:rPr>
                <w:noProof/>
                <w:webHidden/>
              </w:rPr>
              <w:fldChar w:fldCharType="begin"/>
            </w:r>
            <w:r>
              <w:rPr>
                <w:noProof/>
                <w:webHidden/>
              </w:rPr>
              <w:instrText xml:space="preserve"> PAGEREF _Toc222138045 \h </w:instrText>
            </w:r>
            <w:r>
              <w:rPr>
                <w:noProof/>
                <w:webHidden/>
              </w:rPr>
            </w:r>
            <w:r>
              <w:rPr>
                <w:noProof/>
                <w:webHidden/>
              </w:rPr>
              <w:fldChar w:fldCharType="separate"/>
            </w:r>
            <w:r>
              <w:rPr>
                <w:noProof/>
                <w:webHidden/>
              </w:rPr>
              <w:t>5</w:t>
            </w:r>
            <w:r>
              <w:rPr>
                <w:noProof/>
                <w:webHidden/>
              </w:rPr>
              <w:fldChar w:fldCharType="end"/>
            </w:r>
          </w:hyperlink>
        </w:p>
        <w:p w14:paraId="20D977AB" w14:textId="6895DFA0" w:rsidR="00945B85" w:rsidRDefault="00945B85">
          <w:pPr>
            <w:pStyle w:val="TOC2"/>
            <w:tabs>
              <w:tab w:val="right" w:leader="dot" w:pos="9711"/>
            </w:tabs>
            <w:rPr>
              <w:rFonts w:eastAsiaTheme="minorEastAsia"/>
              <w:noProof/>
              <w:kern w:val="2"/>
              <w:sz w:val="24"/>
              <w:szCs w:val="24"/>
              <w:lang w:eastAsia="en-GB"/>
              <w14:ligatures w14:val="standardContextual"/>
            </w:rPr>
          </w:pPr>
          <w:hyperlink w:anchor="_Toc222138046" w:history="1">
            <w:r w:rsidRPr="00BE6953">
              <w:rPr>
                <w:rStyle w:val="Hyperlink"/>
                <w:noProof/>
              </w:rPr>
              <w:t>Understanding this procedure</w:t>
            </w:r>
            <w:r>
              <w:rPr>
                <w:noProof/>
                <w:webHidden/>
              </w:rPr>
              <w:tab/>
            </w:r>
            <w:r>
              <w:rPr>
                <w:noProof/>
                <w:webHidden/>
              </w:rPr>
              <w:fldChar w:fldCharType="begin"/>
            </w:r>
            <w:r>
              <w:rPr>
                <w:noProof/>
                <w:webHidden/>
              </w:rPr>
              <w:instrText xml:space="preserve"> PAGEREF _Toc222138046 \h </w:instrText>
            </w:r>
            <w:r>
              <w:rPr>
                <w:noProof/>
                <w:webHidden/>
              </w:rPr>
            </w:r>
            <w:r>
              <w:rPr>
                <w:noProof/>
                <w:webHidden/>
              </w:rPr>
              <w:fldChar w:fldCharType="separate"/>
            </w:r>
            <w:r>
              <w:rPr>
                <w:noProof/>
                <w:webHidden/>
              </w:rPr>
              <w:t>5</w:t>
            </w:r>
            <w:r>
              <w:rPr>
                <w:noProof/>
                <w:webHidden/>
              </w:rPr>
              <w:fldChar w:fldCharType="end"/>
            </w:r>
          </w:hyperlink>
        </w:p>
        <w:p w14:paraId="51D08C93" w14:textId="16558F53" w:rsidR="00945B85" w:rsidRDefault="00945B85">
          <w:pPr>
            <w:pStyle w:val="TOC1"/>
            <w:tabs>
              <w:tab w:val="right" w:leader="dot" w:pos="9711"/>
            </w:tabs>
            <w:rPr>
              <w:rFonts w:eastAsiaTheme="minorEastAsia"/>
              <w:noProof/>
              <w:kern w:val="2"/>
              <w:sz w:val="24"/>
              <w:szCs w:val="24"/>
              <w:lang w:eastAsia="en-GB"/>
              <w14:ligatures w14:val="standardContextual"/>
            </w:rPr>
          </w:pPr>
          <w:hyperlink w:anchor="_Toc222138047" w:history="1">
            <w:r w:rsidRPr="00BE6953">
              <w:rPr>
                <w:rStyle w:val="Hyperlink"/>
                <w:noProof/>
              </w:rPr>
              <w:t>Monitoring and review</w:t>
            </w:r>
            <w:r>
              <w:rPr>
                <w:noProof/>
                <w:webHidden/>
              </w:rPr>
              <w:tab/>
            </w:r>
            <w:r>
              <w:rPr>
                <w:noProof/>
                <w:webHidden/>
              </w:rPr>
              <w:fldChar w:fldCharType="begin"/>
            </w:r>
            <w:r>
              <w:rPr>
                <w:noProof/>
                <w:webHidden/>
              </w:rPr>
              <w:instrText xml:space="preserve"> PAGEREF _Toc222138047 \h </w:instrText>
            </w:r>
            <w:r>
              <w:rPr>
                <w:noProof/>
                <w:webHidden/>
              </w:rPr>
            </w:r>
            <w:r>
              <w:rPr>
                <w:noProof/>
                <w:webHidden/>
              </w:rPr>
              <w:fldChar w:fldCharType="separate"/>
            </w:r>
            <w:r>
              <w:rPr>
                <w:noProof/>
                <w:webHidden/>
              </w:rPr>
              <w:t>6</w:t>
            </w:r>
            <w:r>
              <w:rPr>
                <w:noProof/>
                <w:webHidden/>
              </w:rPr>
              <w:fldChar w:fldCharType="end"/>
            </w:r>
          </w:hyperlink>
        </w:p>
        <w:p w14:paraId="48ADB8BF" w14:textId="1352CF00" w:rsidR="00945B85" w:rsidRDefault="00945B85">
          <w:pPr>
            <w:pStyle w:val="TOC1"/>
            <w:tabs>
              <w:tab w:val="right" w:leader="dot" w:pos="9711"/>
            </w:tabs>
            <w:rPr>
              <w:rFonts w:eastAsiaTheme="minorEastAsia"/>
              <w:noProof/>
              <w:kern w:val="2"/>
              <w:sz w:val="24"/>
              <w:szCs w:val="24"/>
              <w:lang w:eastAsia="en-GB"/>
              <w14:ligatures w14:val="standardContextual"/>
            </w:rPr>
          </w:pPr>
          <w:hyperlink w:anchor="_Toc222138048" w:history="1">
            <w:r w:rsidRPr="00BE6953">
              <w:rPr>
                <w:rStyle w:val="Hyperlink"/>
                <w:noProof/>
              </w:rPr>
              <w:t>Legal framework</w:t>
            </w:r>
            <w:r>
              <w:rPr>
                <w:noProof/>
                <w:webHidden/>
              </w:rPr>
              <w:tab/>
            </w:r>
            <w:r>
              <w:rPr>
                <w:noProof/>
                <w:webHidden/>
              </w:rPr>
              <w:fldChar w:fldCharType="begin"/>
            </w:r>
            <w:r>
              <w:rPr>
                <w:noProof/>
                <w:webHidden/>
              </w:rPr>
              <w:instrText xml:space="preserve"> PAGEREF _Toc222138048 \h </w:instrText>
            </w:r>
            <w:r>
              <w:rPr>
                <w:noProof/>
                <w:webHidden/>
              </w:rPr>
            </w:r>
            <w:r>
              <w:rPr>
                <w:noProof/>
                <w:webHidden/>
              </w:rPr>
              <w:fldChar w:fldCharType="separate"/>
            </w:r>
            <w:r>
              <w:rPr>
                <w:noProof/>
                <w:webHidden/>
              </w:rPr>
              <w:t>6</w:t>
            </w:r>
            <w:r>
              <w:rPr>
                <w:noProof/>
                <w:webHidden/>
              </w:rPr>
              <w:fldChar w:fldCharType="end"/>
            </w:r>
          </w:hyperlink>
        </w:p>
        <w:p w14:paraId="4B954CF4" w14:textId="11482672" w:rsidR="00945B85" w:rsidRDefault="00945B85">
          <w:pPr>
            <w:pStyle w:val="TOC1"/>
            <w:tabs>
              <w:tab w:val="right" w:leader="dot" w:pos="9711"/>
            </w:tabs>
            <w:rPr>
              <w:rFonts w:eastAsiaTheme="minorEastAsia"/>
              <w:noProof/>
              <w:kern w:val="2"/>
              <w:sz w:val="24"/>
              <w:szCs w:val="24"/>
              <w:lang w:eastAsia="en-GB"/>
              <w14:ligatures w14:val="standardContextual"/>
            </w:rPr>
          </w:pPr>
          <w:hyperlink w:anchor="_Toc222138049" w:history="1">
            <w:r w:rsidRPr="00BE6953">
              <w:rPr>
                <w:rStyle w:val="Hyperlink"/>
                <w:noProof/>
              </w:rPr>
              <w:t>General procedures</w:t>
            </w:r>
            <w:r>
              <w:rPr>
                <w:noProof/>
                <w:webHidden/>
              </w:rPr>
              <w:tab/>
            </w:r>
            <w:r>
              <w:rPr>
                <w:noProof/>
                <w:webHidden/>
              </w:rPr>
              <w:fldChar w:fldCharType="begin"/>
            </w:r>
            <w:r>
              <w:rPr>
                <w:noProof/>
                <w:webHidden/>
              </w:rPr>
              <w:instrText xml:space="preserve"> PAGEREF _Toc222138049 \h </w:instrText>
            </w:r>
            <w:r>
              <w:rPr>
                <w:noProof/>
                <w:webHidden/>
              </w:rPr>
            </w:r>
            <w:r>
              <w:rPr>
                <w:noProof/>
                <w:webHidden/>
              </w:rPr>
              <w:fldChar w:fldCharType="separate"/>
            </w:r>
            <w:r>
              <w:rPr>
                <w:noProof/>
                <w:webHidden/>
              </w:rPr>
              <w:t>6</w:t>
            </w:r>
            <w:r>
              <w:rPr>
                <w:noProof/>
                <w:webHidden/>
              </w:rPr>
              <w:fldChar w:fldCharType="end"/>
            </w:r>
          </w:hyperlink>
        </w:p>
        <w:p w14:paraId="39B6171D" w14:textId="0EAF8E29" w:rsidR="00945B85" w:rsidRDefault="00945B85">
          <w:pPr>
            <w:pStyle w:val="TOC2"/>
            <w:tabs>
              <w:tab w:val="right" w:leader="dot" w:pos="9711"/>
            </w:tabs>
            <w:rPr>
              <w:rFonts w:eastAsiaTheme="minorEastAsia"/>
              <w:noProof/>
              <w:kern w:val="2"/>
              <w:sz w:val="24"/>
              <w:szCs w:val="24"/>
              <w:lang w:eastAsia="en-GB"/>
              <w14:ligatures w14:val="standardContextual"/>
            </w:rPr>
          </w:pPr>
          <w:hyperlink w:anchor="_Toc222138050" w:history="1">
            <w:r w:rsidRPr="00BE6953">
              <w:rPr>
                <w:rStyle w:val="Hyperlink"/>
                <w:noProof/>
              </w:rPr>
              <w:t>RAISING A CONCERN OR COMPLAINT</w:t>
            </w:r>
            <w:r>
              <w:rPr>
                <w:noProof/>
                <w:webHidden/>
              </w:rPr>
              <w:tab/>
            </w:r>
            <w:r>
              <w:rPr>
                <w:noProof/>
                <w:webHidden/>
              </w:rPr>
              <w:fldChar w:fldCharType="begin"/>
            </w:r>
            <w:r>
              <w:rPr>
                <w:noProof/>
                <w:webHidden/>
              </w:rPr>
              <w:instrText xml:space="preserve"> PAGEREF _Toc222138050 \h </w:instrText>
            </w:r>
            <w:r>
              <w:rPr>
                <w:noProof/>
                <w:webHidden/>
              </w:rPr>
            </w:r>
            <w:r>
              <w:rPr>
                <w:noProof/>
                <w:webHidden/>
              </w:rPr>
              <w:fldChar w:fldCharType="separate"/>
            </w:r>
            <w:r>
              <w:rPr>
                <w:noProof/>
                <w:webHidden/>
              </w:rPr>
              <w:t>6</w:t>
            </w:r>
            <w:r>
              <w:rPr>
                <w:noProof/>
                <w:webHidden/>
              </w:rPr>
              <w:fldChar w:fldCharType="end"/>
            </w:r>
          </w:hyperlink>
        </w:p>
        <w:p w14:paraId="19A191A6" w14:textId="5481AF3B" w:rsidR="00945B85" w:rsidRDefault="00945B85">
          <w:pPr>
            <w:pStyle w:val="TOC3"/>
            <w:tabs>
              <w:tab w:val="left" w:pos="960"/>
              <w:tab w:val="right" w:leader="dot" w:pos="9711"/>
            </w:tabs>
            <w:rPr>
              <w:rFonts w:eastAsiaTheme="minorEastAsia"/>
              <w:noProof/>
              <w:kern w:val="2"/>
              <w:sz w:val="24"/>
              <w:szCs w:val="24"/>
              <w:lang w:eastAsia="en-GB"/>
              <w14:ligatures w14:val="standardContextual"/>
            </w:rPr>
          </w:pPr>
          <w:hyperlink w:anchor="_Toc222138051" w:history="1">
            <w:r w:rsidRPr="00BE6953">
              <w:rPr>
                <w:rStyle w:val="Hyperlink"/>
                <w:noProof/>
                <w:lang w:eastAsia="en-GB"/>
              </w:rPr>
              <w:t>1.</w:t>
            </w:r>
            <w:r>
              <w:rPr>
                <w:rFonts w:eastAsiaTheme="minorEastAsia"/>
                <w:noProof/>
                <w:kern w:val="2"/>
                <w:sz w:val="24"/>
                <w:szCs w:val="24"/>
                <w:lang w:eastAsia="en-GB"/>
                <w14:ligatures w14:val="standardContextual"/>
              </w:rPr>
              <w:tab/>
            </w:r>
            <w:r w:rsidRPr="00BE6953">
              <w:rPr>
                <w:rStyle w:val="Hyperlink"/>
                <w:noProof/>
                <w:lang w:eastAsia="en-GB"/>
              </w:rPr>
              <w:t>STAGE ONE – INFORMAL COMPLAINT</w:t>
            </w:r>
            <w:r>
              <w:rPr>
                <w:noProof/>
                <w:webHidden/>
              </w:rPr>
              <w:tab/>
            </w:r>
            <w:r>
              <w:rPr>
                <w:noProof/>
                <w:webHidden/>
              </w:rPr>
              <w:fldChar w:fldCharType="begin"/>
            </w:r>
            <w:r>
              <w:rPr>
                <w:noProof/>
                <w:webHidden/>
              </w:rPr>
              <w:instrText xml:space="preserve"> PAGEREF _Toc222138051 \h </w:instrText>
            </w:r>
            <w:r>
              <w:rPr>
                <w:noProof/>
                <w:webHidden/>
              </w:rPr>
            </w:r>
            <w:r>
              <w:rPr>
                <w:noProof/>
                <w:webHidden/>
              </w:rPr>
              <w:fldChar w:fldCharType="separate"/>
            </w:r>
            <w:r>
              <w:rPr>
                <w:noProof/>
                <w:webHidden/>
              </w:rPr>
              <w:t>6</w:t>
            </w:r>
            <w:r>
              <w:rPr>
                <w:noProof/>
                <w:webHidden/>
              </w:rPr>
              <w:fldChar w:fldCharType="end"/>
            </w:r>
          </w:hyperlink>
        </w:p>
        <w:p w14:paraId="665D462C" w14:textId="56A25C4D" w:rsidR="00945B85" w:rsidRDefault="00945B85">
          <w:pPr>
            <w:pStyle w:val="TOC3"/>
            <w:tabs>
              <w:tab w:val="left" w:pos="960"/>
              <w:tab w:val="right" w:leader="dot" w:pos="9711"/>
            </w:tabs>
            <w:rPr>
              <w:rFonts w:eastAsiaTheme="minorEastAsia"/>
              <w:noProof/>
              <w:kern w:val="2"/>
              <w:sz w:val="24"/>
              <w:szCs w:val="24"/>
              <w:lang w:eastAsia="en-GB"/>
              <w14:ligatures w14:val="standardContextual"/>
            </w:rPr>
          </w:pPr>
          <w:hyperlink w:anchor="_Toc222138052" w:history="1">
            <w:r w:rsidRPr="00BE6953">
              <w:rPr>
                <w:rStyle w:val="Hyperlink"/>
                <w:noProof/>
                <w:lang w:eastAsia="en-GB"/>
              </w:rPr>
              <w:t>2.</w:t>
            </w:r>
            <w:r>
              <w:rPr>
                <w:rFonts w:eastAsiaTheme="minorEastAsia"/>
                <w:noProof/>
                <w:kern w:val="2"/>
                <w:sz w:val="24"/>
                <w:szCs w:val="24"/>
                <w:lang w:eastAsia="en-GB"/>
                <w14:ligatures w14:val="standardContextual"/>
              </w:rPr>
              <w:tab/>
            </w:r>
            <w:r w:rsidRPr="00BE6953">
              <w:rPr>
                <w:rStyle w:val="Hyperlink"/>
                <w:noProof/>
                <w:lang w:eastAsia="en-GB"/>
              </w:rPr>
              <w:t>STAGE TWO – FORMAL COMPLAINT</w:t>
            </w:r>
            <w:r>
              <w:rPr>
                <w:noProof/>
                <w:webHidden/>
              </w:rPr>
              <w:tab/>
            </w:r>
            <w:r>
              <w:rPr>
                <w:noProof/>
                <w:webHidden/>
              </w:rPr>
              <w:fldChar w:fldCharType="begin"/>
            </w:r>
            <w:r>
              <w:rPr>
                <w:noProof/>
                <w:webHidden/>
              </w:rPr>
              <w:instrText xml:space="preserve"> PAGEREF _Toc222138052 \h </w:instrText>
            </w:r>
            <w:r>
              <w:rPr>
                <w:noProof/>
                <w:webHidden/>
              </w:rPr>
            </w:r>
            <w:r>
              <w:rPr>
                <w:noProof/>
                <w:webHidden/>
              </w:rPr>
              <w:fldChar w:fldCharType="separate"/>
            </w:r>
            <w:r>
              <w:rPr>
                <w:noProof/>
                <w:webHidden/>
              </w:rPr>
              <w:t>8</w:t>
            </w:r>
            <w:r>
              <w:rPr>
                <w:noProof/>
                <w:webHidden/>
              </w:rPr>
              <w:fldChar w:fldCharType="end"/>
            </w:r>
          </w:hyperlink>
        </w:p>
        <w:p w14:paraId="235A0105" w14:textId="1D813DCD" w:rsidR="00945B85" w:rsidRDefault="00945B85">
          <w:pPr>
            <w:pStyle w:val="TOC3"/>
            <w:tabs>
              <w:tab w:val="left" w:pos="960"/>
              <w:tab w:val="right" w:leader="dot" w:pos="9711"/>
            </w:tabs>
            <w:rPr>
              <w:rFonts w:eastAsiaTheme="minorEastAsia"/>
              <w:noProof/>
              <w:kern w:val="2"/>
              <w:sz w:val="24"/>
              <w:szCs w:val="24"/>
              <w:lang w:eastAsia="en-GB"/>
              <w14:ligatures w14:val="standardContextual"/>
            </w:rPr>
          </w:pPr>
          <w:hyperlink w:anchor="_Toc222138053" w:history="1">
            <w:r w:rsidRPr="00BE6953">
              <w:rPr>
                <w:rStyle w:val="Hyperlink"/>
                <w:noProof/>
                <w:lang w:eastAsia="en-GB"/>
              </w:rPr>
              <w:t>3.</w:t>
            </w:r>
            <w:r>
              <w:rPr>
                <w:rFonts w:eastAsiaTheme="minorEastAsia"/>
                <w:noProof/>
                <w:kern w:val="2"/>
                <w:sz w:val="24"/>
                <w:szCs w:val="24"/>
                <w:lang w:eastAsia="en-GB"/>
                <w14:ligatures w14:val="standardContextual"/>
              </w:rPr>
              <w:tab/>
            </w:r>
            <w:r w:rsidRPr="00BE6953">
              <w:rPr>
                <w:rStyle w:val="Hyperlink"/>
                <w:noProof/>
                <w:lang w:eastAsia="en-GB"/>
              </w:rPr>
              <w:t>STAGE THREE – REVIEW PANEL</w:t>
            </w:r>
            <w:r>
              <w:rPr>
                <w:noProof/>
                <w:webHidden/>
              </w:rPr>
              <w:tab/>
            </w:r>
            <w:r>
              <w:rPr>
                <w:noProof/>
                <w:webHidden/>
              </w:rPr>
              <w:fldChar w:fldCharType="begin"/>
            </w:r>
            <w:r>
              <w:rPr>
                <w:noProof/>
                <w:webHidden/>
              </w:rPr>
              <w:instrText xml:space="preserve"> PAGEREF _Toc222138053 \h </w:instrText>
            </w:r>
            <w:r>
              <w:rPr>
                <w:noProof/>
                <w:webHidden/>
              </w:rPr>
            </w:r>
            <w:r>
              <w:rPr>
                <w:noProof/>
                <w:webHidden/>
              </w:rPr>
              <w:fldChar w:fldCharType="separate"/>
            </w:r>
            <w:r>
              <w:rPr>
                <w:noProof/>
                <w:webHidden/>
              </w:rPr>
              <w:t>9</w:t>
            </w:r>
            <w:r>
              <w:rPr>
                <w:noProof/>
                <w:webHidden/>
              </w:rPr>
              <w:fldChar w:fldCharType="end"/>
            </w:r>
          </w:hyperlink>
        </w:p>
        <w:p w14:paraId="4EE5DA08" w14:textId="03E4F9BF" w:rsidR="00945B85" w:rsidRDefault="00945B85">
          <w:pPr>
            <w:pStyle w:val="TOC3"/>
            <w:tabs>
              <w:tab w:val="right" w:leader="dot" w:pos="9711"/>
            </w:tabs>
            <w:rPr>
              <w:rFonts w:eastAsiaTheme="minorEastAsia"/>
              <w:noProof/>
              <w:kern w:val="2"/>
              <w:sz w:val="24"/>
              <w:szCs w:val="24"/>
              <w:lang w:eastAsia="en-GB"/>
              <w14:ligatures w14:val="standardContextual"/>
            </w:rPr>
          </w:pPr>
          <w:hyperlink w:anchor="_Toc222138054" w:history="1">
            <w:r w:rsidRPr="00BE6953">
              <w:rPr>
                <w:rStyle w:val="Hyperlink"/>
                <w:rFonts w:ascii="Aptos" w:eastAsia="Times New Roman" w:hAnsi="Aptos" w:cs="Times New Roman"/>
                <w:b/>
                <w:bCs/>
                <w:noProof/>
                <w:lang w:eastAsia="en-GB"/>
              </w:rPr>
              <w:t>Composition of the Review Panel</w:t>
            </w:r>
            <w:r>
              <w:rPr>
                <w:noProof/>
                <w:webHidden/>
              </w:rPr>
              <w:tab/>
            </w:r>
            <w:r>
              <w:rPr>
                <w:noProof/>
                <w:webHidden/>
              </w:rPr>
              <w:fldChar w:fldCharType="begin"/>
            </w:r>
            <w:r>
              <w:rPr>
                <w:noProof/>
                <w:webHidden/>
              </w:rPr>
              <w:instrText xml:space="preserve"> PAGEREF _Toc222138054 \h </w:instrText>
            </w:r>
            <w:r>
              <w:rPr>
                <w:noProof/>
                <w:webHidden/>
              </w:rPr>
            </w:r>
            <w:r>
              <w:rPr>
                <w:noProof/>
                <w:webHidden/>
              </w:rPr>
              <w:fldChar w:fldCharType="separate"/>
            </w:r>
            <w:r>
              <w:rPr>
                <w:noProof/>
                <w:webHidden/>
              </w:rPr>
              <w:t>10</w:t>
            </w:r>
            <w:r>
              <w:rPr>
                <w:noProof/>
                <w:webHidden/>
              </w:rPr>
              <w:fldChar w:fldCharType="end"/>
            </w:r>
          </w:hyperlink>
        </w:p>
        <w:p w14:paraId="62EA4E1B" w14:textId="7C021D12" w:rsidR="00945B85" w:rsidRDefault="00945B85">
          <w:pPr>
            <w:pStyle w:val="TOC3"/>
            <w:tabs>
              <w:tab w:val="right" w:leader="dot" w:pos="9711"/>
            </w:tabs>
            <w:rPr>
              <w:rFonts w:eastAsiaTheme="minorEastAsia"/>
              <w:noProof/>
              <w:kern w:val="2"/>
              <w:sz w:val="24"/>
              <w:szCs w:val="24"/>
              <w:lang w:eastAsia="en-GB"/>
              <w14:ligatures w14:val="standardContextual"/>
            </w:rPr>
          </w:pPr>
          <w:hyperlink w:anchor="_Toc222138055" w:history="1">
            <w:r w:rsidRPr="00BE6953">
              <w:rPr>
                <w:rStyle w:val="Hyperlink"/>
                <w:rFonts w:ascii="Aptos" w:eastAsia="Times New Roman" w:hAnsi="Aptos" w:cs="Times New Roman"/>
                <w:b/>
                <w:bCs/>
                <w:noProof/>
                <w:lang w:eastAsia="en-GB"/>
              </w:rPr>
              <w:t>Arrangements for the Hearing</w:t>
            </w:r>
            <w:r>
              <w:rPr>
                <w:noProof/>
                <w:webHidden/>
              </w:rPr>
              <w:tab/>
            </w:r>
            <w:r>
              <w:rPr>
                <w:noProof/>
                <w:webHidden/>
              </w:rPr>
              <w:fldChar w:fldCharType="begin"/>
            </w:r>
            <w:r>
              <w:rPr>
                <w:noProof/>
                <w:webHidden/>
              </w:rPr>
              <w:instrText xml:space="preserve"> PAGEREF _Toc222138055 \h </w:instrText>
            </w:r>
            <w:r>
              <w:rPr>
                <w:noProof/>
                <w:webHidden/>
              </w:rPr>
            </w:r>
            <w:r>
              <w:rPr>
                <w:noProof/>
                <w:webHidden/>
              </w:rPr>
              <w:fldChar w:fldCharType="separate"/>
            </w:r>
            <w:r>
              <w:rPr>
                <w:noProof/>
                <w:webHidden/>
              </w:rPr>
              <w:t>10</w:t>
            </w:r>
            <w:r>
              <w:rPr>
                <w:noProof/>
                <w:webHidden/>
              </w:rPr>
              <w:fldChar w:fldCharType="end"/>
            </w:r>
          </w:hyperlink>
        </w:p>
        <w:p w14:paraId="51C33C8C" w14:textId="52031FB0" w:rsidR="00945B85" w:rsidRDefault="00945B85">
          <w:pPr>
            <w:pStyle w:val="TOC2"/>
            <w:tabs>
              <w:tab w:val="right" w:leader="dot" w:pos="9711"/>
            </w:tabs>
            <w:rPr>
              <w:rFonts w:eastAsiaTheme="minorEastAsia"/>
              <w:noProof/>
              <w:kern w:val="2"/>
              <w:sz w:val="24"/>
              <w:szCs w:val="24"/>
              <w:lang w:eastAsia="en-GB"/>
              <w14:ligatures w14:val="standardContextual"/>
            </w:rPr>
          </w:pPr>
          <w:hyperlink w:anchor="_Toc222138056" w:history="1">
            <w:r w:rsidRPr="00BE6953">
              <w:rPr>
                <w:rStyle w:val="Hyperlink"/>
                <w:noProof/>
              </w:rPr>
              <w:t>RECORDS OF COMPLAINTS</w:t>
            </w:r>
            <w:r>
              <w:rPr>
                <w:noProof/>
                <w:webHidden/>
              </w:rPr>
              <w:tab/>
            </w:r>
            <w:r>
              <w:rPr>
                <w:noProof/>
                <w:webHidden/>
              </w:rPr>
              <w:fldChar w:fldCharType="begin"/>
            </w:r>
            <w:r>
              <w:rPr>
                <w:noProof/>
                <w:webHidden/>
              </w:rPr>
              <w:instrText xml:space="preserve"> PAGEREF _Toc222138056 \h </w:instrText>
            </w:r>
            <w:r>
              <w:rPr>
                <w:noProof/>
                <w:webHidden/>
              </w:rPr>
            </w:r>
            <w:r>
              <w:rPr>
                <w:noProof/>
                <w:webHidden/>
              </w:rPr>
              <w:fldChar w:fldCharType="separate"/>
            </w:r>
            <w:r>
              <w:rPr>
                <w:noProof/>
                <w:webHidden/>
              </w:rPr>
              <w:t>11</w:t>
            </w:r>
            <w:r>
              <w:rPr>
                <w:noProof/>
                <w:webHidden/>
              </w:rPr>
              <w:fldChar w:fldCharType="end"/>
            </w:r>
          </w:hyperlink>
        </w:p>
        <w:p w14:paraId="49F69F6D" w14:textId="1F4AA38D" w:rsidR="00945B85" w:rsidRDefault="00945B85">
          <w:pPr>
            <w:pStyle w:val="TOC2"/>
            <w:tabs>
              <w:tab w:val="right" w:leader="dot" w:pos="9711"/>
            </w:tabs>
            <w:rPr>
              <w:rFonts w:eastAsiaTheme="minorEastAsia"/>
              <w:noProof/>
              <w:kern w:val="2"/>
              <w:sz w:val="24"/>
              <w:szCs w:val="24"/>
              <w:lang w:eastAsia="en-GB"/>
              <w14:ligatures w14:val="standardContextual"/>
            </w:rPr>
          </w:pPr>
          <w:hyperlink w:anchor="_Toc222138057" w:history="1">
            <w:r w:rsidRPr="00BE6953">
              <w:rPr>
                <w:rStyle w:val="Hyperlink"/>
                <w:noProof/>
              </w:rPr>
              <w:t>UNREASONABLE COMPLAINANT BEHAVIOUR AND CONDUCT</w:t>
            </w:r>
            <w:r>
              <w:rPr>
                <w:noProof/>
                <w:webHidden/>
              </w:rPr>
              <w:tab/>
            </w:r>
            <w:r>
              <w:rPr>
                <w:noProof/>
                <w:webHidden/>
              </w:rPr>
              <w:fldChar w:fldCharType="begin"/>
            </w:r>
            <w:r>
              <w:rPr>
                <w:noProof/>
                <w:webHidden/>
              </w:rPr>
              <w:instrText xml:space="preserve"> PAGEREF _Toc222138057 \h </w:instrText>
            </w:r>
            <w:r>
              <w:rPr>
                <w:noProof/>
                <w:webHidden/>
              </w:rPr>
            </w:r>
            <w:r>
              <w:rPr>
                <w:noProof/>
                <w:webHidden/>
              </w:rPr>
              <w:fldChar w:fldCharType="separate"/>
            </w:r>
            <w:r>
              <w:rPr>
                <w:noProof/>
                <w:webHidden/>
              </w:rPr>
              <w:t>11</w:t>
            </w:r>
            <w:r>
              <w:rPr>
                <w:noProof/>
                <w:webHidden/>
              </w:rPr>
              <w:fldChar w:fldCharType="end"/>
            </w:r>
          </w:hyperlink>
        </w:p>
        <w:p w14:paraId="154EE6E7" w14:textId="48BD36F4" w:rsidR="00945B85" w:rsidRDefault="00945B85">
          <w:pPr>
            <w:pStyle w:val="TOC2"/>
            <w:tabs>
              <w:tab w:val="right" w:leader="dot" w:pos="9711"/>
            </w:tabs>
            <w:rPr>
              <w:rFonts w:eastAsiaTheme="minorEastAsia"/>
              <w:noProof/>
              <w:kern w:val="2"/>
              <w:sz w:val="24"/>
              <w:szCs w:val="24"/>
              <w:lang w:eastAsia="en-GB"/>
              <w14:ligatures w14:val="standardContextual"/>
            </w:rPr>
          </w:pPr>
          <w:hyperlink w:anchor="_Toc222138058" w:history="1">
            <w:r w:rsidRPr="00BE6953">
              <w:rPr>
                <w:rStyle w:val="Hyperlink"/>
                <w:noProof/>
              </w:rPr>
              <w:t>MONITORING</w:t>
            </w:r>
            <w:r>
              <w:rPr>
                <w:noProof/>
                <w:webHidden/>
              </w:rPr>
              <w:tab/>
            </w:r>
            <w:r>
              <w:rPr>
                <w:noProof/>
                <w:webHidden/>
              </w:rPr>
              <w:fldChar w:fldCharType="begin"/>
            </w:r>
            <w:r>
              <w:rPr>
                <w:noProof/>
                <w:webHidden/>
              </w:rPr>
              <w:instrText xml:space="preserve"> PAGEREF _Toc222138058 \h </w:instrText>
            </w:r>
            <w:r>
              <w:rPr>
                <w:noProof/>
                <w:webHidden/>
              </w:rPr>
            </w:r>
            <w:r>
              <w:rPr>
                <w:noProof/>
                <w:webHidden/>
              </w:rPr>
              <w:fldChar w:fldCharType="separate"/>
            </w:r>
            <w:r>
              <w:rPr>
                <w:noProof/>
                <w:webHidden/>
              </w:rPr>
              <w:t>12</w:t>
            </w:r>
            <w:r>
              <w:rPr>
                <w:noProof/>
                <w:webHidden/>
              </w:rPr>
              <w:fldChar w:fldCharType="end"/>
            </w:r>
          </w:hyperlink>
        </w:p>
        <w:p w14:paraId="0EFCD847" w14:textId="6833B440" w:rsidR="00945B85" w:rsidRDefault="00945B85">
          <w:pPr>
            <w:pStyle w:val="TOC2"/>
            <w:tabs>
              <w:tab w:val="right" w:leader="dot" w:pos="9711"/>
            </w:tabs>
            <w:rPr>
              <w:rFonts w:eastAsiaTheme="minorEastAsia"/>
              <w:noProof/>
              <w:kern w:val="2"/>
              <w:sz w:val="24"/>
              <w:szCs w:val="24"/>
              <w:lang w:eastAsia="en-GB"/>
              <w14:ligatures w14:val="standardContextual"/>
            </w:rPr>
          </w:pPr>
          <w:hyperlink w:anchor="_Toc222138059" w:history="1">
            <w:r w:rsidRPr="00BE6953">
              <w:rPr>
                <w:rStyle w:val="Hyperlink"/>
                <w:noProof/>
              </w:rPr>
              <w:t>EXTERNAL REGULATORS, OMBUDSMAN AND WHISTLEBLOWING</w:t>
            </w:r>
            <w:r>
              <w:rPr>
                <w:noProof/>
                <w:webHidden/>
              </w:rPr>
              <w:tab/>
            </w:r>
            <w:r>
              <w:rPr>
                <w:noProof/>
                <w:webHidden/>
              </w:rPr>
              <w:fldChar w:fldCharType="begin"/>
            </w:r>
            <w:r>
              <w:rPr>
                <w:noProof/>
                <w:webHidden/>
              </w:rPr>
              <w:instrText xml:space="preserve"> PAGEREF _Toc222138059 \h </w:instrText>
            </w:r>
            <w:r>
              <w:rPr>
                <w:noProof/>
                <w:webHidden/>
              </w:rPr>
            </w:r>
            <w:r>
              <w:rPr>
                <w:noProof/>
                <w:webHidden/>
              </w:rPr>
              <w:fldChar w:fldCharType="separate"/>
            </w:r>
            <w:r>
              <w:rPr>
                <w:noProof/>
                <w:webHidden/>
              </w:rPr>
              <w:t>13</w:t>
            </w:r>
            <w:r>
              <w:rPr>
                <w:noProof/>
                <w:webHidden/>
              </w:rPr>
              <w:fldChar w:fldCharType="end"/>
            </w:r>
          </w:hyperlink>
        </w:p>
        <w:p w14:paraId="19A6439A" w14:textId="69546CE5" w:rsidR="00945B85" w:rsidRDefault="00945B85">
          <w:pPr>
            <w:pStyle w:val="TOC2"/>
            <w:tabs>
              <w:tab w:val="right" w:leader="dot" w:pos="9711"/>
            </w:tabs>
            <w:rPr>
              <w:rFonts w:eastAsiaTheme="minorEastAsia"/>
              <w:noProof/>
              <w:kern w:val="2"/>
              <w:sz w:val="24"/>
              <w:szCs w:val="24"/>
              <w:lang w:eastAsia="en-GB"/>
              <w14:ligatures w14:val="standardContextual"/>
            </w:rPr>
          </w:pPr>
          <w:hyperlink w:anchor="_Toc222138082" w:history="1">
            <w:r w:rsidRPr="00BE6953">
              <w:rPr>
                <w:rStyle w:val="Hyperlink"/>
                <w:noProof/>
              </w:rPr>
              <w:t>SUMMARY OF COMPLAINTS PROCEDURE</w:t>
            </w:r>
            <w:r>
              <w:rPr>
                <w:noProof/>
                <w:webHidden/>
              </w:rPr>
              <w:tab/>
            </w:r>
            <w:r>
              <w:rPr>
                <w:noProof/>
                <w:webHidden/>
              </w:rPr>
              <w:fldChar w:fldCharType="begin"/>
            </w:r>
            <w:r>
              <w:rPr>
                <w:noProof/>
                <w:webHidden/>
              </w:rPr>
              <w:instrText xml:space="preserve"> PAGEREF _Toc222138082 \h </w:instrText>
            </w:r>
            <w:r>
              <w:rPr>
                <w:noProof/>
                <w:webHidden/>
              </w:rPr>
            </w:r>
            <w:r>
              <w:rPr>
                <w:noProof/>
                <w:webHidden/>
              </w:rPr>
              <w:fldChar w:fldCharType="separate"/>
            </w:r>
            <w:r>
              <w:rPr>
                <w:noProof/>
                <w:webHidden/>
              </w:rPr>
              <w:t>15</w:t>
            </w:r>
            <w:r>
              <w:rPr>
                <w:noProof/>
                <w:webHidden/>
              </w:rPr>
              <w:fldChar w:fldCharType="end"/>
            </w:r>
          </w:hyperlink>
        </w:p>
        <w:p w14:paraId="3E3B3ED9" w14:textId="1A7C24CB" w:rsidR="008D5780" w:rsidRDefault="008D5780">
          <w:r>
            <w:rPr>
              <w:b/>
              <w:bCs/>
              <w:noProof/>
            </w:rPr>
            <w:fldChar w:fldCharType="end"/>
          </w:r>
        </w:p>
      </w:sdtContent>
    </w:sdt>
    <w:p w14:paraId="4A5CEE5C" w14:textId="77777777" w:rsidR="00CE3208" w:rsidRDefault="00CE3208"/>
    <w:p w14:paraId="79FBE17D" w14:textId="77777777" w:rsidR="00CE3208" w:rsidRDefault="00CE3208"/>
    <w:p w14:paraId="46DDAA51" w14:textId="77777777" w:rsidR="00CE3208" w:rsidRDefault="00CE3208"/>
    <w:p w14:paraId="481D52B2" w14:textId="77777777" w:rsidR="00CE3208" w:rsidRDefault="00CE3208"/>
    <w:p w14:paraId="493CD30B" w14:textId="77777777" w:rsidR="00CE3208" w:rsidRDefault="00CE3208"/>
    <w:p w14:paraId="6C550B98" w14:textId="77777777" w:rsidR="00CE3208" w:rsidRDefault="00CE3208"/>
    <w:p w14:paraId="4EAE470E" w14:textId="0EE8B8C2" w:rsidR="00CE3208" w:rsidRDefault="00CE3208">
      <w:r>
        <w:br w:type="page"/>
      </w:r>
    </w:p>
    <w:p w14:paraId="1104A7B2" w14:textId="509769AC" w:rsidR="00CE3208" w:rsidRDefault="00920808" w:rsidP="002577B0">
      <w:pPr>
        <w:pStyle w:val="Heading1"/>
      </w:pPr>
      <w:bookmarkStart w:id="0" w:name="_Toc222138043"/>
      <w:r>
        <w:lastRenderedPageBreak/>
        <w:t>Statement of Intent</w:t>
      </w:r>
      <w:bookmarkEnd w:id="0"/>
    </w:p>
    <w:p w14:paraId="02C4D290" w14:textId="77777777" w:rsidR="00422F91" w:rsidRPr="00422F91" w:rsidRDefault="00422F91" w:rsidP="00422F91">
      <w:pPr>
        <w:pStyle w:val="NormalWeb"/>
        <w:rPr>
          <w:rFonts w:ascii="Aptos" w:hAnsi="Aptos"/>
          <w:sz w:val="22"/>
          <w:szCs w:val="22"/>
        </w:rPr>
      </w:pPr>
      <w:bookmarkStart w:id="1" w:name="legalframework"/>
      <w:r w:rsidRPr="00422F91">
        <w:rPr>
          <w:rFonts w:ascii="Aptos" w:hAnsi="Aptos"/>
          <w:sz w:val="22"/>
          <w:szCs w:val="22"/>
        </w:rPr>
        <w:t>A complaint is an expression of dissatisfaction. It is vital that children and young people living in the children’s home and/or attending Witham Prospect School feel able to raise concerns, express complaints and be confident that they will be listened to, believed and supported. This is essential to creating a safe, caring and supportive environment.</w:t>
      </w:r>
    </w:p>
    <w:p w14:paraId="53CE98D5" w14:textId="77777777" w:rsidR="00422F91" w:rsidRPr="00422F91" w:rsidRDefault="00422F91" w:rsidP="00422F91">
      <w:pPr>
        <w:pStyle w:val="NormalWeb"/>
        <w:rPr>
          <w:rFonts w:ascii="Aptos" w:hAnsi="Aptos"/>
          <w:sz w:val="22"/>
          <w:szCs w:val="22"/>
        </w:rPr>
      </w:pPr>
      <w:r w:rsidRPr="00422F91">
        <w:rPr>
          <w:rFonts w:ascii="Aptos" w:hAnsi="Aptos"/>
          <w:sz w:val="22"/>
          <w:szCs w:val="22"/>
        </w:rPr>
        <w:t>Complaints provide an important opportunity to identify where services, care, education or health provision may fall short of expected standards. Learning from complaints helps the school and children’s home improve the quality of care and support provided to children and young people.</w:t>
      </w:r>
    </w:p>
    <w:p w14:paraId="37C9F7E7" w14:textId="77777777" w:rsidR="00422F91" w:rsidRPr="00422F91" w:rsidRDefault="00422F91" w:rsidP="00422F91">
      <w:pPr>
        <w:pStyle w:val="NormalWeb"/>
        <w:rPr>
          <w:rFonts w:ascii="Aptos" w:hAnsi="Aptos"/>
          <w:sz w:val="22"/>
          <w:szCs w:val="22"/>
        </w:rPr>
      </w:pPr>
      <w:r w:rsidRPr="00422F91">
        <w:rPr>
          <w:rFonts w:ascii="Aptos" w:hAnsi="Aptos"/>
          <w:sz w:val="22"/>
          <w:szCs w:val="22"/>
        </w:rPr>
        <w:t xml:space="preserve">Children and young people will </w:t>
      </w:r>
      <w:r w:rsidRPr="003859AC">
        <w:rPr>
          <w:rStyle w:val="Strong"/>
          <w:rFonts w:ascii="Aptos" w:eastAsiaTheme="majorEastAsia" w:hAnsi="Aptos"/>
          <w:b w:val="0"/>
          <w:bCs w:val="0"/>
          <w:sz w:val="22"/>
          <w:szCs w:val="22"/>
        </w:rPr>
        <w:t>not be punished, treated unfairly, victimised or disadvantaged</w:t>
      </w:r>
      <w:r w:rsidRPr="00422F91">
        <w:rPr>
          <w:rFonts w:ascii="Aptos" w:hAnsi="Aptos"/>
          <w:sz w:val="22"/>
          <w:szCs w:val="22"/>
        </w:rPr>
        <w:t xml:space="preserve"> for raising a concern or complaint. Making a complaint will </w:t>
      </w:r>
      <w:r w:rsidRPr="003859AC">
        <w:rPr>
          <w:rStyle w:val="Strong"/>
          <w:rFonts w:ascii="Aptos" w:eastAsiaTheme="majorEastAsia" w:hAnsi="Aptos"/>
          <w:b w:val="0"/>
          <w:bCs w:val="0"/>
          <w:sz w:val="22"/>
          <w:szCs w:val="22"/>
        </w:rPr>
        <w:t>not adversely affect the care, education or health support</w:t>
      </w:r>
      <w:r w:rsidRPr="003859AC">
        <w:rPr>
          <w:rFonts w:ascii="Aptos" w:hAnsi="Aptos"/>
          <w:b/>
          <w:bCs/>
          <w:sz w:val="22"/>
          <w:szCs w:val="22"/>
        </w:rPr>
        <w:t xml:space="preserve"> </w:t>
      </w:r>
      <w:r w:rsidRPr="00422F91">
        <w:rPr>
          <w:rFonts w:ascii="Aptos" w:hAnsi="Aptos"/>
          <w:sz w:val="22"/>
          <w:szCs w:val="22"/>
        </w:rPr>
        <w:t>they receive.</w:t>
      </w:r>
    </w:p>
    <w:p w14:paraId="5A381F33" w14:textId="77777777" w:rsidR="00422F91" w:rsidRPr="00422F91" w:rsidRDefault="00422F91" w:rsidP="00422F91">
      <w:pPr>
        <w:pStyle w:val="NormalWeb"/>
        <w:rPr>
          <w:rFonts w:ascii="Aptos" w:hAnsi="Aptos"/>
          <w:sz w:val="22"/>
          <w:szCs w:val="22"/>
        </w:rPr>
      </w:pPr>
      <w:r w:rsidRPr="00422F91">
        <w:rPr>
          <w:rFonts w:ascii="Aptos" w:hAnsi="Aptos"/>
          <w:sz w:val="22"/>
          <w:szCs w:val="22"/>
        </w:rPr>
        <w:t xml:space="preserve">Witham Prospect School operates a </w:t>
      </w:r>
      <w:r w:rsidRPr="003859AC">
        <w:rPr>
          <w:rStyle w:val="Strong"/>
          <w:rFonts w:ascii="Aptos" w:eastAsiaTheme="majorEastAsia" w:hAnsi="Aptos"/>
          <w:b w:val="0"/>
          <w:bCs w:val="0"/>
          <w:sz w:val="22"/>
          <w:szCs w:val="22"/>
        </w:rPr>
        <w:t>keyworker system</w:t>
      </w:r>
      <w:r w:rsidRPr="00422F91">
        <w:rPr>
          <w:rFonts w:ascii="Aptos" w:hAnsi="Aptos"/>
          <w:sz w:val="22"/>
          <w:szCs w:val="22"/>
        </w:rPr>
        <w:t>, and although children and young people may raise concerns with any adult they trust, keyworkers are expected to take an active interest in their key child and remain alert to anything that may affect their health, safety or emotional wellbeing. All staff must respond appropriately to any indication that a child or young person is unhappy, recognising that changes in behaviour or communication may be an attempt to express a concern or complaint.</w:t>
      </w:r>
    </w:p>
    <w:p w14:paraId="3611CFE7" w14:textId="77777777" w:rsidR="00422F91" w:rsidRPr="00422F91" w:rsidRDefault="00422F91" w:rsidP="00422F91">
      <w:pPr>
        <w:pStyle w:val="NormalWeb"/>
        <w:rPr>
          <w:rFonts w:ascii="Aptos" w:hAnsi="Aptos"/>
          <w:sz w:val="22"/>
          <w:szCs w:val="22"/>
        </w:rPr>
      </w:pPr>
      <w:r w:rsidRPr="00422F91">
        <w:rPr>
          <w:rFonts w:ascii="Aptos" w:hAnsi="Aptos"/>
          <w:sz w:val="22"/>
          <w:szCs w:val="22"/>
        </w:rPr>
        <w:t xml:space="preserve">Children and young people may communicate complaints verbally, non-verbally or through alternative communication methods. Staff are trained to support communication using </w:t>
      </w:r>
      <w:r w:rsidRPr="003859AC">
        <w:rPr>
          <w:rStyle w:val="Strong"/>
          <w:rFonts w:ascii="Aptos" w:eastAsiaTheme="majorEastAsia" w:hAnsi="Aptos"/>
          <w:b w:val="0"/>
          <w:bCs w:val="0"/>
          <w:sz w:val="22"/>
          <w:szCs w:val="22"/>
        </w:rPr>
        <w:t>Makaton</w:t>
      </w:r>
      <w:r w:rsidRPr="003859AC">
        <w:rPr>
          <w:rFonts w:ascii="Aptos" w:hAnsi="Aptos"/>
          <w:b/>
          <w:bCs/>
          <w:sz w:val="22"/>
          <w:szCs w:val="22"/>
        </w:rPr>
        <w:t xml:space="preserve">, </w:t>
      </w:r>
      <w:r w:rsidRPr="003859AC">
        <w:rPr>
          <w:rStyle w:val="Strong"/>
          <w:rFonts w:ascii="Aptos" w:eastAsiaTheme="majorEastAsia" w:hAnsi="Aptos"/>
          <w:b w:val="0"/>
          <w:bCs w:val="0"/>
          <w:sz w:val="22"/>
          <w:szCs w:val="22"/>
        </w:rPr>
        <w:t>PECS</w:t>
      </w:r>
      <w:r w:rsidRPr="003859AC">
        <w:rPr>
          <w:rFonts w:ascii="Aptos" w:hAnsi="Aptos"/>
          <w:b/>
          <w:bCs/>
          <w:sz w:val="22"/>
          <w:szCs w:val="22"/>
        </w:rPr>
        <w:t xml:space="preserve">, </w:t>
      </w:r>
      <w:r w:rsidRPr="003859AC">
        <w:rPr>
          <w:rStyle w:val="Strong"/>
          <w:rFonts w:ascii="Aptos" w:eastAsiaTheme="majorEastAsia" w:hAnsi="Aptos"/>
          <w:b w:val="0"/>
          <w:bCs w:val="0"/>
          <w:sz w:val="22"/>
          <w:szCs w:val="22"/>
        </w:rPr>
        <w:t>Rebus symbols</w:t>
      </w:r>
      <w:r w:rsidRPr="003859AC">
        <w:rPr>
          <w:rFonts w:ascii="Aptos" w:hAnsi="Aptos"/>
          <w:b/>
          <w:bCs/>
          <w:sz w:val="22"/>
          <w:szCs w:val="22"/>
        </w:rPr>
        <w:t xml:space="preserve">, </w:t>
      </w:r>
      <w:r w:rsidRPr="00422F91">
        <w:rPr>
          <w:rFonts w:ascii="Aptos" w:hAnsi="Aptos"/>
          <w:sz w:val="22"/>
          <w:szCs w:val="22"/>
        </w:rPr>
        <w:t>Widgit symbols and other appropriate methods. Simplified versions of this policy and complaint forms are available on request.</w:t>
      </w:r>
    </w:p>
    <w:p w14:paraId="6461ABBB" w14:textId="77777777" w:rsidR="00422F91" w:rsidRPr="00422F91" w:rsidRDefault="00422F91" w:rsidP="00422F91">
      <w:pPr>
        <w:pStyle w:val="NormalWeb"/>
        <w:rPr>
          <w:rFonts w:ascii="Aptos" w:hAnsi="Aptos"/>
          <w:sz w:val="22"/>
          <w:szCs w:val="22"/>
        </w:rPr>
      </w:pPr>
      <w:r w:rsidRPr="00422F91">
        <w:rPr>
          <w:rFonts w:ascii="Aptos" w:hAnsi="Aptos"/>
          <w:sz w:val="22"/>
          <w:szCs w:val="22"/>
        </w:rPr>
        <w:t>This policy explains how children and young people, or someone acting on their behalf, can raise a concern or complaint about the standard of care, education, health provision, facilities, treatment, or actions (or lack of action) by staff or volunteers at Witham Prospect School.</w:t>
      </w:r>
    </w:p>
    <w:p w14:paraId="12060478" w14:textId="6C5CAAE2" w:rsidR="00422F91" w:rsidRDefault="00422F91" w:rsidP="00422F91">
      <w:pPr>
        <w:pStyle w:val="NormalWeb"/>
        <w:rPr>
          <w:rFonts w:ascii="Aptos" w:hAnsi="Aptos"/>
          <w:sz w:val="22"/>
          <w:szCs w:val="22"/>
        </w:rPr>
      </w:pPr>
      <w:r w:rsidRPr="00422F91">
        <w:rPr>
          <w:rFonts w:ascii="Aptos" w:hAnsi="Aptos"/>
          <w:sz w:val="22"/>
          <w:szCs w:val="22"/>
        </w:rPr>
        <w:t xml:space="preserve">Where a complaint raises safeguarding concerns, it will be managed under the </w:t>
      </w:r>
      <w:r w:rsidR="00FA0055">
        <w:rPr>
          <w:rFonts w:ascii="Aptos" w:hAnsi="Aptos"/>
          <w:sz w:val="22"/>
          <w:szCs w:val="22"/>
        </w:rPr>
        <w:t xml:space="preserve">Overarching </w:t>
      </w:r>
      <w:r w:rsidRPr="003859AC">
        <w:rPr>
          <w:rStyle w:val="Strong"/>
          <w:rFonts w:ascii="Aptos" w:eastAsiaTheme="majorEastAsia" w:hAnsi="Aptos"/>
          <w:b w:val="0"/>
          <w:bCs w:val="0"/>
          <w:sz w:val="22"/>
          <w:szCs w:val="22"/>
        </w:rPr>
        <w:t xml:space="preserve">Safeguarding </w:t>
      </w:r>
      <w:r w:rsidR="00FA0055">
        <w:rPr>
          <w:rStyle w:val="Strong"/>
          <w:rFonts w:ascii="Aptos" w:eastAsiaTheme="majorEastAsia" w:hAnsi="Aptos"/>
          <w:b w:val="0"/>
          <w:bCs w:val="0"/>
          <w:sz w:val="22"/>
          <w:szCs w:val="22"/>
        </w:rPr>
        <w:t xml:space="preserve">Children, young people and Adults </w:t>
      </w:r>
      <w:r w:rsidRPr="003859AC">
        <w:rPr>
          <w:rStyle w:val="Strong"/>
          <w:rFonts w:ascii="Aptos" w:eastAsiaTheme="majorEastAsia" w:hAnsi="Aptos"/>
          <w:b w:val="0"/>
          <w:bCs w:val="0"/>
          <w:sz w:val="22"/>
          <w:szCs w:val="22"/>
        </w:rPr>
        <w:t>Policy</w:t>
      </w:r>
      <w:r w:rsidRPr="00422F91">
        <w:rPr>
          <w:rFonts w:ascii="Aptos" w:hAnsi="Aptos"/>
          <w:sz w:val="22"/>
          <w:szCs w:val="22"/>
        </w:rPr>
        <w:t>.</w:t>
      </w:r>
    </w:p>
    <w:p w14:paraId="64C44175" w14:textId="2154C96E" w:rsidR="00184715" w:rsidRPr="00184715" w:rsidRDefault="00184715" w:rsidP="00184715">
      <w:pPr>
        <w:pStyle w:val="Heading1"/>
        <w:rPr>
          <w:lang w:eastAsia="en-GB"/>
        </w:rPr>
      </w:pPr>
      <w:bookmarkStart w:id="2" w:name="_Toc222138044"/>
      <w:r w:rsidRPr="00184715">
        <w:rPr>
          <w:lang w:eastAsia="en-GB"/>
        </w:rPr>
        <w:t>SCOPE OF THIS POLICY</w:t>
      </w:r>
      <w:bookmarkEnd w:id="2"/>
    </w:p>
    <w:p w14:paraId="58101BF7" w14:textId="63D07EF2" w:rsidR="00184715" w:rsidRPr="00184715" w:rsidRDefault="00184715" w:rsidP="00184715">
      <w:pPr>
        <w:spacing w:before="100" w:beforeAutospacing="1" w:after="100" w:afterAutospacing="1" w:line="240" w:lineRule="auto"/>
        <w:rPr>
          <w:rFonts w:eastAsia="Times New Roman" w:cs="Times New Roman"/>
          <w:lang w:eastAsia="en-GB"/>
        </w:rPr>
      </w:pPr>
      <w:r w:rsidRPr="00184715">
        <w:rPr>
          <w:rFonts w:eastAsia="Times New Roman" w:cs="Times New Roman"/>
          <w:lang w:eastAsia="en-GB"/>
        </w:rPr>
        <w:t>This policy applies to complaints made by children</w:t>
      </w:r>
      <w:r w:rsidR="00276D0C">
        <w:rPr>
          <w:rFonts w:eastAsia="Times New Roman" w:cs="Times New Roman"/>
          <w:lang w:eastAsia="en-GB"/>
        </w:rPr>
        <w:t>/</w:t>
      </w:r>
      <w:r w:rsidRPr="00184715">
        <w:rPr>
          <w:rFonts w:eastAsia="Times New Roman" w:cs="Times New Roman"/>
          <w:lang w:eastAsia="en-GB"/>
        </w:rPr>
        <w:t xml:space="preserve"> young people</w:t>
      </w:r>
      <w:r w:rsidR="00276D0C">
        <w:rPr>
          <w:rFonts w:eastAsia="Times New Roman" w:cs="Times New Roman"/>
          <w:lang w:eastAsia="en-GB"/>
        </w:rPr>
        <w:t xml:space="preserve"> and vulnerable adults</w:t>
      </w:r>
      <w:r w:rsidRPr="00184715">
        <w:rPr>
          <w:rFonts w:eastAsia="Times New Roman" w:cs="Times New Roman"/>
          <w:lang w:eastAsia="en-GB"/>
        </w:rPr>
        <w:t>, or on their behalf.</w:t>
      </w:r>
    </w:p>
    <w:p w14:paraId="7D0DB33C" w14:textId="77777777" w:rsidR="00184715" w:rsidRPr="00184715" w:rsidRDefault="00184715" w:rsidP="00184715">
      <w:pPr>
        <w:spacing w:before="100" w:beforeAutospacing="1" w:after="100" w:afterAutospacing="1" w:line="240" w:lineRule="auto"/>
        <w:rPr>
          <w:rFonts w:eastAsia="Times New Roman" w:cs="Times New Roman"/>
          <w:lang w:eastAsia="en-GB"/>
        </w:rPr>
      </w:pPr>
      <w:r w:rsidRPr="00184715">
        <w:rPr>
          <w:rFonts w:eastAsia="Times New Roman" w:cs="Times New Roman"/>
          <w:lang w:eastAsia="en-GB"/>
        </w:rPr>
        <w:t>It does not apply to complaints relating to:</w:t>
      </w:r>
    </w:p>
    <w:p w14:paraId="11A20334" w14:textId="77777777" w:rsidR="00184715" w:rsidRPr="00184715" w:rsidRDefault="00184715" w:rsidP="00184715">
      <w:pPr>
        <w:numPr>
          <w:ilvl w:val="0"/>
          <w:numId w:val="29"/>
        </w:numPr>
        <w:spacing w:before="100" w:beforeAutospacing="1" w:after="100" w:afterAutospacing="1" w:line="240" w:lineRule="auto"/>
        <w:rPr>
          <w:rFonts w:eastAsia="Times New Roman" w:cs="Times New Roman"/>
          <w:lang w:eastAsia="en-GB"/>
        </w:rPr>
      </w:pPr>
      <w:r w:rsidRPr="00184715">
        <w:rPr>
          <w:rFonts w:eastAsia="Times New Roman" w:cs="Times New Roman"/>
          <w:lang w:eastAsia="en-GB"/>
        </w:rPr>
        <w:t>Safeguarding or child protection (managed under safeguarding procedures)</w:t>
      </w:r>
    </w:p>
    <w:p w14:paraId="0F61A5DB" w14:textId="77777777" w:rsidR="00184715" w:rsidRPr="00184715" w:rsidRDefault="00184715" w:rsidP="00184715">
      <w:pPr>
        <w:numPr>
          <w:ilvl w:val="0"/>
          <w:numId w:val="29"/>
        </w:numPr>
        <w:spacing w:before="100" w:beforeAutospacing="1" w:after="100" w:afterAutospacing="1" w:line="240" w:lineRule="auto"/>
        <w:rPr>
          <w:rFonts w:eastAsia="Times New Roman" w:cs="Times New Roman"/>
          <w:lang w:eastAsia="en-GB"/>
        </w:rPr>
      </w:pPr>
      <w:r w:rsidRPr="00184715">
        <w:rPr>
          <w:rFonts w:eastAsia="Times New Roman" w:cs="Times New Roman"/>
          <w:lang w:eastAsia="en-GB"/>
        </w:rPr>
        <w:t>Staff grievances or disciplinary matters</w:t>
      </w:r>
    </w:p>
    <w:p w14:paraId="30246C5F" w14:textId="77777777" w:rsidR="00184715" w:rsidRPr="00184715" w:rsidRDefault="00184715" w:rsidP="00184715">
      <w:pPr>
        <w:numPr>
          <w:ilvl w:val="0"/>
          <w:numId w:val="29"/>
        </w:numPr>
        <w:spacing w:before="100" w:beforeAutospacing="1" w:after="100" w:afterAutospacing="1" w:line="240" w:lineRule="auto"/>
        <w:rPr>
          <w:rFonts w:eastAsia="Times New Roman" w:cs="Times New Roman"/>
          <w:lang w:eastAsia="en-GB"/>
        </w:rPr>
      </w:pPr>
      <w:r w:rsidRPr="00184715">
        <w:rPr>
          <w:rFonts w:eastAsia="Times New Roman" w:cs="Times New Roman"/>
          <w:lang w:eastAsia="en-GB"/>
        </w:rPr>
        <w:t>Admissions, exclusions or SEND statutory processes</w:t>
      </w:r>
    </w:p>
    <w:p w14:paraId="005E39A1" w14:textId="77777777" w:rsidR="00184715" w:rsidRPr="00184715" w:rsidRDefault="00184715" w:rsidP="00184715">
      <w:pPr>
        <w:numPr>
          <w:ilvl w:val="0"/>
          <w:numId w:val="29"/>
        </w:numPr>
        <w:spacing w:before="100" w:beforeAutospacing="1" w:after="100" w:afterAutospacing="1" w:line="240" w:lineRule="auto"/>
        <w:rPr>
          <w:rFonts w:eastAsia="Times New Roman" w:cs="Times New Roman"/>
          <w:lang w:eastAsia="en-GB"/>
        </w:rPr>
      </w:pPr>
      <w:r w:rsidRPr="00184715">
        <w:rPr>
          <w:rFonts w:eastAsia="Times New Roman" w:cs="Times New Roman"/>
          <w:lang w:eastAsia="en-GB"/>
        </w:rPr>
        <w:t>Financial irregularity or fraud</w:t>
      </w:r>
    </w:p>
    <w:p w14:paraId="39D5830C" w14:textId="77777777" w:rsidR="00184715" w:rsidRPr="00184715" w:rsidRDefault="00184715" w:rsidP="00184715">
      <w:pPr>
        <w:numPr>
          <w:ilvl w:val="0"/>
          <w:numId w:val="29"/>
        </w:numPr>
        <w:spacing w:before="100" w:beforeAutospacing="1" w:after="100" w:afterAutospacing="1" w:line="240" w:lineRule="auto"/>
        <w:rPr>
          <w:rFonts w:eastAsia="Times New Roman" w:cs="Times New Roman"/>
          <w:lang w:eastAsia="en-GB"/>
        </w:rPr>
      </w:pPr>
      <w:r w:rsidRPr="00184715">
        <w:rPr>
          <w:rFonts w:eastAsia="Times New Roman" w:cs="Times New Roman"/>
          <w:lang w:eastAsia="en-GB"/>
        </w:rPr>
        <w:t>School re-organisation proposals</w:t>
      </w:r>
    </w:p>
    <w:p w14:paraId="4F11279F" w14:textId="77777777" w:rsidR="00184715" w:rsidRPr="00184715" w:rsidRDefault="00184715" w:rsidP="00184715">
      <w:pPr>
        <w:numPr>
          <w:ilvl w:val="0"/>
          <w:numId w:val="29"/>
        </w:numPr>
        <w:spacing w:before="100" w:beforeAutospacing="1" w:after="100" w:afterAutospacing="1" w:line="240" w:lineRule="auto"/>
        <w:rPr>
          <w:rFonts w:eastAsia="Times New Roman" w:cs="Times New Roman"/>
          <w:lang w:eastAsia="en-GB"/>
        </w:rPr>
      </w:pPr>
      <w:r w:rsidRPr="00184715">
        <w:rPr>
          <w:rFonts w:eastAsia="Times New Roman" w:cs="Times New Roman"/>
          <w:lang w:eastAsia="en-GB"/>
        </w:rPr>
        <w:t>Complaints relating to disputes between estranged parents unless linked to failure to follow court orders</w:t>
      </w:r>
    </w:p>
    <w:p w14:paraId="6029D2D4" w14:textId="77777777" w:rsidR="00184715" w:rsidRPr="00184715" w:rsidRDefault="00184715" w:rsidP="00184715">
      <w:pPr>
        <w:numPr>
          <w:ilvl w:val="0"/>
          <w:numId w:val="29"/>
        </w:numPr>
        <w:spacing w:before="100" w:beforeAutospacing="1" w:after="100" w:afterAutospacing="1" w:line="240" w:lineRule="auto"/>
        <w:rPr>
          <w:rFonts w:eastAsia="Times New Roman" w:cs="Times New Roman"/>
          <w:lang w:eastAsia="en-GB"/>
        </w:rPr>
      </w:pPr>
      <w:r w:rsidRPr="00184715">
        <w:rPr>
          <w:rFonts w:eastAsia="Times New Roman" w:cs="Times New Roman"/>
          <w:lang w:eastAsia="en-GB"/>
        </w:rPr>
        <w:t>Whistleblowing (covered by a separate policy)</w:t>
      </w:r>
    </w:p>
    <w:p w14:paraId="57E8FB1D" w14:textId="77777777" w:rsidR="00184715" w:rsidRPr="00422F91" w:rsidRDefault="00184715" w:rsidP="00422F91">
      <w:pPr>
        <w:pStyle w:val="NormalWeb"/>
        <w:rPr>
          <w:rFonts w:ascii="Aptos" w:hAnsi="Aptos"/>
          <w:sz w:val="22"/>
          <w:szCs w:val="22"/>
        </w:rPr>
      </w:pPr>
    </w:p>
    <w:p w14:paraId="64017114" w14:textId="2B820C40" w:rsidR="00A573AB" w:rsidRPr="00D0651F" w:rsidRDefault="00B64F19" w:rsidP="00AD0BE6">
      <w:pPr>
        <w:pStyle w:val="Heading2"/>
      </w:pPr>
      <w:bookmarkStart w:id="3" w:name="_Toc222138045"/>
      <w:r>
        <w:lastRenderedPageBreak/>
        <w:t>A</w:t>
      </w:r>
      <w:r w:rsidR="00A573AB" w:rsidRPr="00D0651F">
        <w:t>ims of the procedure:</w:t>
      </w:r>
      <w:bookmarkEnd w:id="3"/>
      <w:r w:rsidR="00A573AB" w:rsidRPr="00D0651F">
        <w:t xml:space="preserve"> </w:t>
      </w:r>
    </w:p>
    <w:p w14:paraId="2ADA58E6" w14:textId="77777777" w:rsidR="00B64F19" w:rsidRPr="00B64F19" w:rsidRDefault="00B64F19" w:rsidP="00B64F19">
      <w:pPr>
        <w:pStyle w:val="NormalWeb"/>
        <w:rPr>
          <w:rFonts w:asciiTheme="minorHAnsi" w:hAnsiTheme="minorHAnsi"/>
          <w:sz w:val="22"/>
          <w:szCs w:val="22"/>
        </w:rPr>
      </w:pPr>
      <w:r w:rsidRPr="00B64F19">
        <w:rPr>
          <w:rFonts w:asciiTheme="minorHAnsi" w:hAnsiTheme="minorHAnsi"/>
          <w:sz w:val="22"/>
          <w:szCs w:val="22"/>
        </w:rPr>
        <w:t>The aims of this procedure are to:</w:t>
      </w:r>
    </w:p>
    <w:p w14:paraId="15914C8B" w14:textId="77777777" w:rsidR="00B64F19" w:rsidRPr="00B64F19" w:rsidRDefault="00B64F19" w:rsidP="00B64F19">
      <w:pPr>
        <w:pStyle w:val="NormalWeb"/>
        <w:numPr>
          <w:ilvl w:val="0"/>
          <w:numId w:val="30"/>
        </w:numPr>
        <w:rPr>
          <w:rFonts w:asciiTheme="minorHAnsi" w:hAnsiTheme="minorHAnsi"/>
          <w:sz w:val="22"/>
          <w:szCs w:val="22"/>
        </w:rPr>
      </w:pPr>
      <w:r w:rsidRPr="00B64F19">
        <w:rPr>
          <w:rFonts w:asciiTheme="minorHAnsi" w:hAnsiTheme="minorHAnsi"/>
          <w:sz w:val="22"/>
          <w:szCs w:val="22"/>
        </w:rPr>
        <w:t>Ensure complaints are handled fairly, promptly and in line with legal and regulatory requirements</w:t>
      </w:r>
    </w:p>
    <w:p w14:paraId="023233F0" w14:textId="77777777" w:rsidR="00B64F19" w:rsidRPr="00B64F19" w:rsidRDefault="00B64F19" w:rsidP="00B64F19">
      <w:pPr>
        <w:pStyle w:val="NormalWeb"/>
        <w:numPr>
          <w:ilvl w:val="0"/>
          <w:numId w:val="30"/>
        </w:numPr>
        <w:rPr>
          <w:rFonts w:asciiTheme="minorHAnsi" w:hAnsiTheme="minorHAnsi"/>
          <w:sz w:val="22"/>
          <w:szCs w:val="22"/>
        </w:rPr>
      </w:pPr>
      <w:r w:rsidRPr="00B64F19">
        <w:rPr>
          <w:rFonts w:asciiTheme="minorHAnsi" w:hAnsiTheme="minorHAnsi"/>
          <w:sz w:val="22"/>
          <w:szCs w:val="22"/>
        </w:rPr>
        <w:t xml:space="preserve">Make it </w:t>
      </w:r>
      <w:r w:rsidRPr="00B64F19">
        <w:rPr>
          <w:rStyle w:val="Strong"/>
          <w:rFonts w:asciiTheme="minorHAnsi" w:eastAsiaTheme="majorEastAsia" w:hAnsiTheme="minorHAnsi"/>
          <w:b w:val="0"/>
          <w:bCs w:val="0"/>
          <w:sz w:val="22"/>
          <w:szCs w:val="22"/>
        </w:rPr>
        <w:t>easy and safe</w:t>
      </w:r>
      <w:r w:rsidRPr="00B64F19">
        <w:rPr>
          <w:rFonts w:asciiTheme="minorHAnsi" w:hAnsiTheme="minorHAnsi"/>
          <w:sz w:val="22"/>
          <w:szCs w:val="22"/>
        </w:rPr>
        <w:t xml:space="preserve"> for children and young people to raise concerns</w:t>
      </w:r>
    </w:p>
    <w:p w14:paraId="5AFF1D95" w14:textId="77777777" w:rsidR="00B64F19" w:rsidRPr="00B64F19" w:rsidRDefault="00B64F19" w:rsidP="00B64F19">
      <w:pPr>
        <w:pStyle w:val="NormalWeb"/>
        <w:numPr>
          <w:ilvl w:val="0"/>
          <w:numId w:val="30"/>
        </w:numPr>
        <w:rPr>
          <w:rFonts w:asciiTheme="minorHAnsi" w:hAnsiTheme="minorHAnsi"/>
          <w:sz w:val="22"/>
          <w:szCs w:val="22"/>
        </w:rPr>
      </w:pPr>
      <w:r w:rsidRPr="00B64F19">
        <w:rPr>
          <w:rFonts w:asciiTheme="minorHAnsi" w:hAnsiTheme="minorHAnsi"/>
          <w:sz w:val="22"/>
          <w:szCs w:val="22"/>
        </w:rPr>
        <w:t>Ensure children and young people are listened to and supported</w:t>
      </w:r>
    </w:p>
    <w:p w14:paraId="081EBB18" w14:textId="77777777" w:rsidR="00B64F19" w:rsidRPr="00B64F19" w:rsidRDefault="00B64F19" w:rsidP="00B64F19">
      <w:pPr>
        <w:pStyle w:val="NormalWeb"/>
        <w:numPr>
          <w:ilvl w:val="0"/>
          <w:numId w:val="30"/>
        </w:numPr>
        <w:rPr>
          <w:rFonts w:asciiTheme="minorHAnsi" w:hAnsiTheme="minorHAnsi"/>
          <w:sz w:val="22"/>
          <w:szCs w:val="22"/>
        </w:rPr>
      </w:pPr>
      <w:r w:rsidRPr="00B64F19">
        <w:rPr>
          <w:rFonts w:asciiTheme="minorHAnsi" w:hAnsiTheme="minorHAnsi"/>
          <w:sz w:val="22"/>
          <w:szCs w:val="22"/>
        </w:rPr>
        <w:t>Ensure staff understand how to respond to complaints</w:t>
      </w:r>
    </w:p>
    <w:p w14:paraId="1DFC49A8" w14:textId="77777777" w:rsidR="00B64F19" w:rsidRPr="00B64F19" w:rsidRDefault="00B64F19" w:rsidP="00B64F19">
      <w:pPr>
        <w:pStyle w:val="NormalWeb"/>
        <w:numPr>
          <w:ilvl w:val="0"/>
          <w:numId w:val="30"/>
        </w:numPr>
        <w:rPr>
          <w:rFonts w:asciiTheme="minorHAnsi" w:hAnsiTheme="minorHAnsi"/>
          <w:sz w:val="22"/>
          <w:szCs w:val="22"/>
        </w:rPr>
      </w:pPr>
      <w:r w:rsidRPr="00B64F19">
        <w:rPr>
          <w:rFonts w:asciiTheme="minorHAnsi" w:hAnsiTheme="minorHAnsi"/>
          <w:sz w:val="22"/>
          <w:szCs w:val="22"/>
        </w:rPr>
        <w:t>Use complaints to improve care, education and health provision</w:t>
      </w:r>
    </w:p>
    <w:p w14:paraId="6F9A2C0F" w14:textId="77777777" w:rsidR="00A573AB" w:rsidRPr="00D0651F" w:rsidRDefault="00A573AB" w:rsidP="00A573AB">
      <w:pPr>
        <w:spacing w:after="0"/>
        <w:ind w:left="360"/>
        <w:rPr>
          <w:rFonts w:ascii="Calibri" w:hAnsi="Calibri" w:cs="Calibri"/>
        </w:rPr>
      </w:pPr>
    </w:p>
    <w:p w14:paraId="089940D3" w14:textId="77777777" w:rsidR="00A573AB" w:rsidRPr="00D0651F" w:rsidRDefault="00A573AB" w:rsidP="00AD0BE6">
      <w:pPr>
        <w:pStyle w:val="Heading2"/>
      </w:pPr>
      <w:bookmarkStart w:id="4" w:name="_Toc222138046"/>
      <w:r w:rsidRPr="00D0651F">
        <w:t>Understanding this procedure</w:t>
      </w:r>
      <w:bookmarkEnd w:id="4"/>
      <w:r w:rsidRPr="00D0651F">
        <w:t xml:space="preserve"> </w:t>
      </w:r>
    </w:p>
    <w:p w14:paraId="31E46338" w14:textId="3497BCE2" w:rsidR="007531AF" w:rsidRPr="007531AF" w:rsidRDefault="007531AF" w:rsidP="007531AF">
      <w:pPr>
        <w:pStyle w:val="NormalWeb"/>
        <w:rPr>
          <w:rFonts w:asciiTheme="minorHAnsi" w:hAnsiTheme="minorHAnsi"/>
          <w:sz w:val="22"/>
          <w:szCs w:val="22"/>
        </w:rPr>
      </w:pPr>
      <w:r w:rsidRPr="007531AF">
        <w:rPr>
          <w:rFonts w:asciiTheme="minorHAnsi" w:hAnsiTheme="minorHAnsi"/>
          <w:sz w:val="22"/>
          <w:szCs w:val="22"/>
        </w:rPr>
        <w:t xml:space="preserve">To investigate complaints effectively, a </w:t>
      </w:r>
      <w:r w:rsidRPr="007531AF">
        <w:rPr>
          <w:rStyle w:val="Strong"/>
          <w:rFonts w:asciiTheme="minorHAnsi" w:eastAsiaTheme="majorEastAsia" w:hAnsiTheme="minorHAnsi"/>
          <w:b w:val="0"/>
          <w:bCs w:val="0"/>
          <w:sz w:val="22"/>
          <w:szCs w:val="22"/>
        </w:rPr>
        <w:t>three-stage process</w:t>
      </w:r>
      <w:r w:rsidRPr="007531AF">
        <w:rPr>
          <w:rFonts w:asciiTheme="minorHAnsi" w:hAnsiTheme="minorHAnsi"/>
          <w:sz w:val="22"/>
          <w:szCs w:val="22"/>
        </w:rPr>
        <w:t xml:space="preserve"> is used. Most complaints are expected to be resolved at </w:t>
      </w:r>
      <w:r w:rsidRPr="007531AF">
        <w:rPr>
          <w:rStyle w:val="Strong"/>
          <w:rFonts w:asciiTheme="minorHAnsi" w:eastAsiaTheme="majorEastAsia" w:hAnsiTheme="minorHAnsi"/>
          <w:b w:val="0"/>
          <w:bCs w:val="0"/>
          <w:sz w:val="22"/>
          <w:szCs w:val="22"/>
        </w:rPr>
        <w:t>Stage One or Stage Two</w:t>
      </w:r>
      <w:r w:rsidRPr="007531AF">
        <w:rPr>
          <w:rFonts w:asciiTheme="minorHAnsi" w:hAnsiTheme="minorHAnsi"/>
          <w:sz w:val="22"/>
          <w:szCs w:val="22"/>
        </w:rPr>
        <w:t>.</w:t>
      </w:r>
    </w:p>
    <w:p w14:paraId="21BF200E" w14:textId="77777777" w:rsidR="007531AF" w:rsidRPr="007531AF" w:rsidRDefault="007531AF" w:rsidP="007531AF">
      <w:pPr>
        <w:pStyle w:val="NormalWeb"/>
        <w:spacing w:before="0" w:beforeAutospacing="0" w:after="0" w:afterAutospacing="0"/>
        <w:rPr>
          <w:rFonts w:asciiTheme="minorHAnsi" w:hAnsiTheme="minorHAnsi"/>
          <w:sz w:val="22"/>
          <w:szCs w:val="22"/>
        </w:rPr>
      </w:pPr>
      <w:r w:rsidRPr="007531AF">
        <w:rPr>
          <w:rFonts w:asciiTheme="minorHAnsi" w:hAnsiTheme="minorHAnsi"/>
          <w:sz w:val="22"/>
          <w:szCs w:val="22"/>
        </w:rPr>
        <w:t xml:space="preserve">Children and young people can make a complaint </w:t>
      </w:r>
      <w:r w:rsidRPr="007531AF">
        <w:rPr>
          <w:rStyle w:val="Strong"/>
          <w:rFonts w:asciiTheme="minorHAnsi" w:eastAsiaTheme="majorEastAsia" w:hAnsiTheme="minorHAnsi"/>
          <w:b w:val="0"/>
          <w:bCs w:val="0"/>
          <w:sz w:val="22"/>
          <w:szCs w:val="22"/>
        </w:rPr>
        <w:t>in any way that works for them</w:t>
      </w:r>
      <w:r w:rsidRPr="007531AF">
        <w:rPr>
          <w:rFonts w:asciiTheme="minorHAnsi" w:hAnsiTheme="minorHAnsi"/>
          <w:sz w:val="22"/>
          <w:szCs w:val="22"/>
        </w:rPr>
        <w:t>, including:</w:t>
      </w:r>
    </w:p>
    <w:p w14:paraId="3C3D8237" w14:textId="77777777" w:rsidR="007531AF" w:rsidRPr="007531AF" w:rsidRDefault="007531AF" w:rsidP="007531AF">
      <w:pPr>
        <w:pStyle w:val="NormalWeb"/>
        <w:numPr>
          <w:ilvl w:val="0"/>
          <w:numId w:val="31"/>
        </w:numPr>
        <w:spacing w:before="0" w:beforeAutospacing="0" w:after="0" w:afterAutospacing="0"/>
        <w:rPr>
          <w:rFonts w:asciiTheme="minorHAnsi" w:hAnsiTheme="minorHAnsi"/>
          <w:sz w:val="22"/>
          <w:szCs w:val="22"/>
        </w:rPr>
      </w:pPr>
      <w:r w:rsidRPr="007531AF">
        <w:rPr>
          <w:rFonts w:asciiTheme="minorHAnsi" w:hAnsiTheme="minorHAnsi"/>
          <w:sz w:val="22"/>
          <w:szCs w:val="22"/>
        </w:rPr>
        <w:t>Talking to a trusted adult</w:t>
      </w:r>
    </w:p>
    <w:p w14:paraId="1EB95C9D" w14:textId="77777777" w:rsidR="007531AF" w:rsidRPr="007531AF" w:rsidRDefault="007531AF" w:rsidP="007531AF">
      <w:pPr>
        <w:pStyle w:val="NormalWeb"/>
        <w:numPr>
          <w:ilvl w:val="0"/>
          <w:numId w:val="31"/>
        </w:numPr>
        <w:spacing w:before="0" w:beforeAutospacing="0" w:after="0" w:afterAutospacing="0"/>
        <w:rPr>
          <w:rFonts w:asciiTheme="minorHAnsi" w:hAnsiTheme="minorHAnsi"/>
          <w:sz w:val="22"/>
          <w:szCs w:val="22"/>
        </w:rPr>
      </w:pPr>
      <w:r w:rsidRPr="007531AF">
        <w:rPr>
          <w:rFonts w:asciiTheme="minorHAnsi" w:hAnsiTheme="minorHAnsi"/>
          <w:sz w:val="22"/>
          <w:szCs w:val="22"/>
        </w:rPr>
        <w:t>Writing or drawing</w:t>
      </w:r>
    </w:p>
    <w:p w14:paraId="4822A456" w14:textId="77777777" w:rsidR="007531AF" w:rsidRPr="007531AF" w:rsidRDefault="007531AF" w:rsidP="007531AF">
      <w:pPr>
        <w:pStyle w:val="NormalWeb"/>
        <w:numPr>
          <w:ilvl w:val="0"/>
          <w:numId w:val="31"/>
        </w:numPr>
        <w:spacing w:before="0" w:beforeAutospacing="0" w:after="0" w:afterAutospacing="0"/>
        <w:rPr>
          <w:rFonts w:asciiTheme="minorHAnsi" w:hAnsiTheme="minorHAnsi"/>
          <w:sz w:val="22"/>
          <w:szCs w:val="22"/>
        </w:rPr>
      </w:pPr>
      <w:r w:rsidRPr="007531AF">
        <w:rPr>
          <w:rFonts w:asciiTheme="minorHAnsi" w:hAnsiTheme="minorHAnsi"/>
          <w:sz w:val="22"/>
          <w:szCs w:val="22"/>
        </w:rPr>
        <w:t>Using symbols or communication aids</w:t>
      </w:r>
    </w:p>
    <w:p w14:paraId="74076502" w14:textId="77777777" w:rsidR="007531AF" w:rsidRPr="007531AF" w:rsidRDefault="007531AF" w:rsidP="007531AF">
      <w:pPr>
        <w:pStyle w:val="NormalWeb"/>
        <w:numPr>
          <w:ilvl w:val="0"/>
          <w:numId w:val="31"/>
        </w:numPr>
        <w:spacing w:before="0" w:beforeAutospacing="0" w:after="0" w:afterAutospacing="0"/>
        <w:rPr>
          <w:rFonts w:asciiTheme="minorHAnsi" w:hAnsiTheme="minorHAnsi"/>
          <w:sz w:val="22"/>
          <w:szCs w:val="22"/>
        </w:rPr>
      </w:pPr>
      <w:r w:rsidRPr="007531AF">
        <w:rPr>
          <w:rFonts w:asciiTheme="minorHAnsi" w:hAnsiTheme="minorHAnsi"/>
          <w:sz w:val="22"/>
          <w:szCs w:val="22"/>
        </w:rPr>
        <w:t>Asking someone to complain on their behalf</w:t>
      </w:r>
    </w:p>
    <w:p w14:paraId="5ABB01E6" w14:textId="77777777" w:rsidR="007531AF" w:rsidRPr="007531AF" w:rsidRDefault="007531AF" w:rsidP="007531AF">
      <w:pPr>
        <w:pStyle w:val="NormalWeb"/>
        <w:rPr>
          <w:rFonts w:asciiTheme="minorHAnsi" w:hAnsiTheme="minorHAnsi"/>
          <w:sz w:val="22"/>
          <w:szCs w:val="22"/>
        </w:rPr>
      </w:pPr>
      <w:r w:rsidRPr="007531AF">
        <w:rPr>
          <w:rFonts w:asciiTheme="minorHAnsi" w:hAnsiTheme="minorHAnsi"/>
          <w:sz w:val="22"/>
          <w:szCs w:val="22"/>
        </w:rPr>
        <w:t>Support is available from:</w:t>
      </w:r>
    </w:p>
    <w:p w14:paraId="5344BE47" w14:textId="77777777" w:rsidR="007531AF" w:rsidRPr="007531AF" w:rsidRDefault="007531AF" w:rsidP="007531AF">
      <w:pPr>
        <w:pStyle w:val="NormalWeb"/>
        <w:numPr>
          <w:ilvl w:val="0"/>
          <w:numId w:val="32"/>
        </w:numPr>
        <w:rPr>
          <w:rFonts w:asciiTheme="minorHAnsi" w:hAnsiTheme="minorHAnsi"/>
          <w:sz w:val="22"/>
          <w:szCs w:val="22"/>
        </w:rPr>
      </w:pPr>
      <w:r w:rsidRPr="007531AF">
        <w:rPr>
          <w:rFonts w:asciiTheme="minorHAnsi" w:hAnsiTheme="minorHAnsi"/>
          <w:sz w:val="22"/>
          <w:szCs w:val="22"/>
        </w:rPr>
        <w:t>Keyworkers</w:t>
      </w:r>
    </w:p>
    <w:p w14:paraId="0F448EF3" w14:textId="77777777" w:rsidR="007531AF" w:rsidRPr="007531AF" w:rsidRDefault="007531AF" w:rsidP="007531AF">
      <w:pPr>
        <w:pStyle w:val="NormalWeb"/>
        <w:numPr>
          <w:ilvl w:val="0"/>
          <w:numId w:val="32"/>
        </w:numPr>
        <w:rPr>
          <w:rFonts w:asciiTheme="minorHAnsi" w:hAnsiTheme="minorHAnsi"/>
          <w:sz w:val="22"/>
          <w:szCs w:val="22"/>
        </w:rPr>
      </w:pPr>
      <w:r w:rsidRPr="007531AF">
        <w:rPr>
          <w:rFonts w:asciiTheme="minorHAnsi" w:hAnsiTheme="minorHAnsi"/>
          <w:sz w:val="22"/>
          <w:szCs w:val="22"/>
        </w:rPr>
        <w:t>Trusted staff</w:t>
      </w:r>
    </w:p>
    <w:p w14:paraId="542CBBFF" w14:textId="77777777" w:rsidR="007531AF" w:rsidRPr="007531AF" w:rsidRDefault="007531AF" w:rsidP="007531AF">
      <w:pPr>
        <w:pStyle w:val="NormalWeb"/>
        <w:numPr>
          <w:ilvl w:val="0"/>
          <w:numId w:val="32"/>
        </w:numPr>
        <w:rPr>
          <w:rFonts w:asciiTheme="minorHAnsi" w:hAnsiTheme="minorHAnsi"/>
          <w:sz w:val="22"/>
          <w:szCs w:val="22"/>
        </w:rPr>
      </w:pPr>
      <w:r w:rsidRPr="007531AF">
        <w:rPr>
          <w:rFonts w:asciiTheme="minorHAnsi" w:hAnsiTheme="minorHAnsi"/>
          <w:sz w:val="22"/>
          <w:szCs w:val="22"/>
        </w:rPr>
        <w:t>Parents/carers</w:t>
      </w:r>
    </w:p>
    <w:p w14:paraId="5334F68F" w14:textId="77777777" w:rsidR="007531AF" w:rsidRPr="007531AF" w:rsidRDefault="007531AF" w:rsidP="007531AF">
      <w:pPr>
        <w:pStyle w:val="NormalWeb"/>
        <w:numPr>
          <w:ilvl w:val="0"/>
          <w:numId w:val="32"/>
        </w:numPr>
        <w:rPr>
          <w:rFonts w:asciiTheme="minorHAnsi" w:hAnsiTheme="minorHAnsi"/>
          <w:sz w:val="22"/>
          <w:szCs w:val="22"/>
        </w:rPr>
      </w:pPr>
      <w:r w:rsidRPr="007531AF">
        <w:rPr>
          <w:rFonts w:asciiTheme="minorHAnsi" w:hAnsiTheme="minorHAnsi"/>
          <w:sz w:val="22"/>
          <w:szCs w:val="22"/>
        </w:rPr>
        <w:t>Social workers</w:t>
      </w:r>
    </w:p>
    <w:p w14:paraId="31E3AC62" w14:textId="77777777" w:rsidR="007531AF" w:rsidRPr="007531AF" w:rsidRDefault="007531AF" w:rsidP="007531AF">
      <w:pPr>
        <w:pStyle w:val="NormalWeb"/>
        <w:numPr>
          <w:ilvl w:val="0"/>
          <w:numId w:val="32"/>
        </w:numPr>
        <w:rPr>
          <w:rFonts w:asciiTheme="minorHAnsi" w:hAnsiTheme="minorHAnsi"/>
          <w:sz w:val="22"/>
          <w:szCs w:val="22"/>
        </w:rPr>
      </w:pPr>
      <w:r w:rsidRPr="007531AF">
        <w:rPr>
          <w:rFonts w:asciiTheme="minorHAnsi" w:hAnsiTheme="minorHAnsi"/>
          <w:sz w:val="22"/>
          <w:szCs w:val="22"/>
        </w:rPr>
        <w:t>Independent visitors</w:t>
      </w:r>
    </w:p>
    <w:p w14:paraId="0658FCAE" w14:textId="77777777" w:rsidR="007531AF" w:rsidRPr="007531AF" w:rsidRDefault="007531AF" w:rsidP="007531AF">
      <w:pPr>
        <w:pStyle w:val="NormalWeb"/>
        <w:numPr>
          <w:ilvl w:val="0"/>
          <w:numId w:val="32"/>
        </w:numPr>
        <w:rPr>
          <w:rFonts w:asciiTheme="minorHAnsi" w:hAnsiTheme="minorHAnsi"/>
          <w:sz w:val="22"/>
          <w:szCs w:val="22"/>
        </w:rPr>
      </w:pPr>
      <w:r w:rsidRPr="007531AF">
        <w:rPr>
          <w:rFonts w:asciiTheme="minorHAnsi" w:hAnsiTheme="minorHAnsi"/>
          <w:sz w:val="22"/>
          <w:szCs w:val="22"/>
        </w:rPr>
        <w:t xml:space="preserve">Advocates, including </w:t>
      </w:r>
      <w:r w:rsidRPr="007531AF">
        <w:rPr>
          <w:rStyle w:val="Strong"/>
          <w:rFonts w:asciiTheme="minorHAnsi" w:eastAsiaTheme="majorEastAsia" w:hAnsiTheme="minorHAnsi"/>
          <w:sz w:val="22"/>
          <w:szCs w:val="22"/>
        </w:rPr>
        <w:t>NYAS (National Youth Advocacy Service)</w:t>
      </w:r>
    </w:p>
    <w:p w14:paraId="1EE240DB" w14:textId="77777777" w:rsidR="007531AF" w:rsidRPr="007531AF" w:rsidRDefault="007531AF" w:rsidP="007531AF">
      <w:pPr>
        <w:pStyle w:val="NormalWeb"/>
        <w:numPr>
          <w:ilvl w:val="1"/>
          <w:numId w:val="32"/>
        </w:numPr>
        <w:rPr>
          <w:rFonts w:asciiTheme="minorHAnsi" w:hAnsiTheme="minorHAnsi"/>
          <w:sz w:val="22"/>
          <w:szCs w:val="22"/>
        </w:rPr>
      </w:pPr>
      <w:r w:rsidRPr="007531AF">
        <w:rPr>
          <w:rStyle w:val="Strong"/>
          <w:rFonts w:asciiTheme="minorHAnsi" w:eastAsiaTheme="majorEastAsia" w:hAnsiTheme="minorHAnsi"/>
          <w:sz w:val="22"/>
          <w:szCs w:val="22"/>
        </w:rPr>
        <w:t>0808 808 1001</w:t>
      </w:r>
    </w:p>
    <w:p w14:paraId="68DEDA63" w14:textId="77777777" w:rsidR="007531AF" w:rsidRPr="007531AF" w:rsidRDefault="007531AF" w:rsidP="007531AF">
      <w:pPr>
        <w:pStyle w:val="NormalWeb"/>
        <w:numPr>
          <w:ilvl w:val="1"/>
          <w:numId w:val="32"/>
        </w:numPr>
        <w:rPr>
          <w:rFonts w:asciiTheme="minorHAnsi" w:hAnsiTheme="minorHAnsi"/>
          <w:sz w:val="22"/>
          <w:szCs w:val="22"/>
        </w:rPr>
      </w:pPr>
      <w:r w:rsidRPr="007531AF">
        <w:rPr>
          <w:rStyle w:val="Strong"/>
          <w:rFonts w:asciiTheme="minorHAnsi" w:eastAsiaTheme="majorEastAsia" w:hAnsiTheme="minorHAnsi"/>
          <w:sz w:val="22"/>
          <w:szCs w:val="22"/>
        </w:rPr>
        <w:t>help@nyas.net</w:t>
      </w:r>
    </w:p>
    <w:p w14:paraId="486CF715" w14:textId="77777777" w:rsidR="007531AF" w:rsidRPr="007531AF" w:rsidRDefault="007531AF" w:rsidP="007531AF">
      <w:pPr>
        <w:pStyle w:val="NormalWeb"/>
        <w:rPr>
          <w:rFonts w:asciiTheme="minorHAnsi" w:hAnsiTheme="minorHAnsi"/>
          <w:sz w:val="22"/>
          <w:szCs w:val="22"/>
        </w:rPr>
      </w:pPr>
      <w:r w:rsidRPr="007531AF">
        <w:rPr>
          <w:rFonts w:asciiTheme="minorHAnsi" w:hAnsiTheme="minorHAnsi"/>
          <w:sz w:val="22"/>
          <w:szCs w:val="22"/>
        </w:rPr>
        <w:t xml:space="preserve">Children and young people will be supported to contact an advocate or trusted person </w:t>
      </w:r>
      <w:r w:rsidRPr="007531AF">
        <w:rPr>
          <w:rStyle w:val="Strong"/>
          <w:rFonts w:asciiTheme="minorHAnsi" w:eastAsiaTheme="majorEastAsia" w:hAnsiTheme="minorHAnsi"/>
          <w:b w:val="0"/>
          <w:bCs w:val="0"/>
          <w:sz w:val="22"/>
          <w:szCs w:val="22"/>
        </w:rPr>
        <w:t>privately</w:t>
      </w:r>
      <w:r w:rsidRPr="007531AF">
        <w:rPr>
          <w:rFonts w:asciiTheme="minorHAnsi" w:hAnsiTheme="minorHAnsi"/>
          <w:sz w:val="22"/>
          <w:szCs w:val="22"/>
        </w:rPr>
        <w:t>, where possible, and without delay.</w:t>
      </w:r>
    </w:p>
    <w:p w14:paraId="174FC8C8" w14:textId="77777777" w:rsidR="007531AF" w:rsidRPr="007531AF" w:rsidRDefault="007531AF" w:rsidP="007531AF">
      <w:pPr>
        <w:pStyle w:val="NormalWeb"/>
        <w:rPr>
          <w:rFonts w:asciiTheme="minorHAnsi" w:hAnsiTheme="minorHAnsi"/>
          <w:sz w:val="22"/>
          <w:szCs w:val="22"/>
        </w:rPr>
      </w:pPr>
      <w:r w:rsidRPr="007531AF">
        <w:rPr>
          <w:rFonts w:asciiTheme="minorHAnsi" w:hAnsiTheme="minorHAnsi"/>
          <w:sz w:val="22"/>
          <w:szCs w:val="22"/>
        </w:rPr>
        <w:t xml:space="preserve">Complaints should normally be raised as soon as possible. Matters raised more than </w:t>
      </w:r>
      <w:r w:rsidRPr="007531AF">
        <w:rPr>
          <w:rStyle w:val="Strong"/>
          <w:rFonts w:asciiTheme="minorHAnsi" w:eastAsiaTheme="majorEastAsia" w:hAnsiTheme="minorHAnsi"/>
          <w:b w:val="0"/>
          <w:bCs w:val="0"/>
          <w:sz w:val="22"/>
          <w:szCs w:val="22"/>
        </w:rPr>
        <w:t>six months</w:t>
      </w:r>
      <w:r w:rsidRPr="007531AF">
        <w:rPr>
          <w:rFonts w:asciiTheme="minorHAnsi" w:hAnsiTheme="minorHAnsi"/>
          <w:sz w:val="22"/>
          <w:szCs w:val="22"/>
        </w:rPr>
        <w:t xml:space="preserve"> after the event may not be considered unless there are exceptional circumstances, including where the child was unable to raise the concern earlier.</w:t>
      </w:r>
    </w:p>
    <w:p w14:paraId="6AD66690" w14:textId="77777777" w:rsidR="007531AF" w:rsidRPr="007531AF" w:rsidRDefault="007531AF" w:rsidP="007531AF">
      <w:pPr>
        <w:pStyle w:val="NormalWeb"/>
        <w:rPr>
          <w:rFonts w:asciiTheme="minorHAnsi" w:hAnsiTheme="minorHAnsi"/>
          <w:sz w:val="22"/>
          <w:szCs w:val="22"/>
        </w:rPr>
      </w:pPr>
      <w:r w:rsidRPr="007531AF">
        <w:rPr>
          <w:rFonts w:asciiTheme="minorHAnsi" w:hAnsiTheme="minorHAnsi"/>
          <w:sz w:val="22"/>
          <w:szCs w:val="22"/>
        </w:rPr>
        <w:t>Anonymous complaints will not usually be investigated unless there are safeguarding or serious welfare concerns.</w:t>
      </w:r>
    </w:p>
    <w:p w14:paraId="3E298E36" w14:textId="77777777" w:rsidR="007531AF" w:rsidRPr="007531AF" w:rsidRDefault="007531AF" w:rsidP="007531AF">
      <w:pPr>
        <w:pStyle w:val="NormalWeb"/>
        <w:spacing w:before="0" w:beforeAutospacing="0" w:after="0" w:afterAutospacing="0"/>
        <w:rPr>
          <w:rFonts w:asciiTheme="minorHAnsi" w:hAnsiTheme="minorHAnsi"/>
          <w:sz w:val="22"/>
          <w:szCs w:val="22"/>
        </w:rPr>
      </w:pPr>
      <w:r w:rsidRPr="007531AF">
        <w:rPr>
          <w:rFonts w:asciiTheme="minorHAnsi" w:hAnsiTheme="minorHAnsi"/>
          <w:sz w:val="22"/>
          <w:szCs w:val="22"/>
        </w:rPr>
        <w:t>All staff must:</w:t>
      </w:r>
    </w:p>
    <w:p w14:paraId="5B4176AC" w14:textId="77777777" w:rsidR="007531AF" w:rsidRPr="007531AF" w:rsidRDefault="007531AF" w:rsidP="007531AF">
      <w:pPr>
        <w:pStyle w:val="NormalWeb"/>
        <w:numPr>
          <w:ilvl w:val="0"/>
          <w:numId w:val="33"/>
        </w:numPr>
        <w:spacing w:before="0" w:beforeAutospacing="0" w:after="0" w:afterAutospacing="0"/>
        <w:rPr>
          <w:rFonts w:asciiTheme="minorHAnsi" w:hAnsiTheme="minorHAnsi"/>
          <w:sz w:val="22"/>
          <w:szCs w:val="22"/>
        </w:rPr>
      </w:pPr>
      <w:r w:rsidRPr="007531AF">
        <w:rPr>
          <w:rFonts w:asciiTheme="minorHAnsi" w:hAnsiTheme="minorHAnsi"/>
          <w:sz w:val="22"/>
          <w:szCs w:val="22"/>
        </w:rPr>
        <w:t>Take complaints seriously</w:t>
      </w:r>
    </w:p>
    <w:p w14:paraId="79728224" w14:textId="77777777" w:rsidR="007531AF" w:rsidRPr="007531AF" w:rsidRDefault="007531AF" w:rsidP="007531AF">
      <w:pPr>
        <w:pStyle w:val="NormalWeb"/>
        <w:numPr>
          <w:ilvl w:val="0"/>
          <w:numId w:val="33"/>
        </w:numPr>
        <w:spacing w:before="0" w:beforeAutospacing="0" w:after="0" w:afterAutospacing="0"/>
        <w:rPr>
          <w:rFonts w:asciiTheme="minorHAnsi" w:hAnsiTheme="minorHAnsi"/>
          <w:sz w:val="22"/>
          <w:szCs w:val="22"/>
        </w:rPr>
      </w:pPr>
      <w:r w:rsidRPr="007531AF">
        <w:rPr>
          <w:rFonts w:asciiTheme="minorHAnsi" w:hAnsiTheme="minorHAnsi"/>
          <w:sz w:val="22"/>
          <w:szCs w:val="22"/>
        </w:rPr>
        <w:t>Record concerns appropriately</w:t>
      </w:r>
    </w:p>
    <w:p w14:paraId="38F7A13B" w14:textId="77777777" w:rsidR="007531AF" w:rsidRPr="007531AF" w:rsidRDefault="007531AF" w:rsidP="007531AF">
      <w:pPr>
        <w:pStyle w:val="NormalWeb"/>
        <w:numPr>
          <w:ilvl w:val="0"/>
          <w:numId w:val="33"/>
        </w:numPr>
        <w:spacing w:before="0" w:beforeAutospacing="0" w:after="0" w:afterAutospacing="0"/>
        <w:rPr>
          <w:rFonts w:asciiTheme="minorHAnsi" w:hAnsiTheme="minorHAnsi"/>
          <w:sz w:val="22"/>
          <w:szCs w:val="22"/>
        </w:rPr>
      </w:pPr>
      <w:r w:rsidRPr="007531AF">
        <w:rPr>
          <w:rFonts w:asciiTheme="minorHAnsi" w:hAnsiTheme="minorHAnsi"/>
          <w:sz w:val="22"/>
          <w:szCs w:val="22"/>
        </w:rPr>
        <w:t>Escalate complaints in line with this policy</w:t>
      </w:r>
    </w:p>
    <w:p w14:paraId="17912289" w14:textId="0EF11B8B" w:rsidR="007B094A" w:rsidRDefault="007B094A" w:rsidP="007531AF">
      <w:pPr>
        <w:spacing w:after="120" w:line="240" w:lineRule="auto"/>
        <w:rPr>
          <w:rFonts w:ascii="Calibri" w:hAnsi="Calibri" w:cs="Calibri"/>
          <w:highlight w:val="lightGray"/>
        </w:rPr>
      </w:pPr>
    </w:p>
    <w:p w14:paraId="35E69745" w14:textId="77777777" w:rsidR="007B094A" w:rsidRPr="00C65051" w:rsidRDefault="007B094A" w:rsidP="007B094A">
      <w:pPr>
        <w:pStyle w:val="Heading1"/>
      </w:pPr>
      <w:bookmarkStart w:id="5" w:name="_Toc222138047"/>
      <w:r w:rsidRPr="00C65051">
        <w:lastRenderedPageBreak/>
        <w:t>Monitoring and review</w:t>
      </w:r>
      <w:bookmarkEnd w:id="5"/>
    </w:p>
    <w:p w14:paraId="36013559" w14:textId="217B336B" w:rsidR="004D21CF" w:rsidRPr="005F734B" w:rsidRDefault="004D21CF" w:rsidP="004D21CF">
      <w:pPr>
        <w:spacing w:after="0"/>
        <w:ind w:left="-5"/>
        <w:rPr>
          <w:rFonts w:ascii="Calibri" w:hAnsi="Calibri" w:cs="Calibri"/>
        </w:rPr>
      </w:pPr>
      <w:r w:rsidRPr="005F734B">
        <w:rPr>
          <w:rFonts w:ascii="Calibri" w:hAnsi="Calibri" w:cs="Calibri"/>
        </w:rPr>
        <w:t>This policy will be monitored and refined on a continuous basis and reviewed annually by either the Directors, Director of Education, Registered Manager or a member of the Senior Leadership Team. It will be reviewed earlier if changes in legislation, regulatory requirements or best practice guidelines so require.</w:t>
      </w:r>
    </w:p>
    <w:p w14:paraId="54E017DD" w14:textId="77777777" w:rsidR="008F64B3" w:rsidRPr="002577B0" w:rsidRDefault="008F64B3" w:rsidP="002577B0">
      <w:pPr>
        <w:pStyle w:val="Heading1"/>
      </w:pPr>
      <w:bookmarkStart w:id="6" w:name="_[Updated]_Legal_framework"/>
      <w:bookmarkStart w:id="7" w:name="_Toc222138048"/>
      <w:bookmarkEnd w:id="6"/>
      <w:r w:rsidRPr="002577B0">
        <w:t>Legal framework</w:t>
      </w:r>
      <w:bookmarkEnd w:id="7"/>
    </w:p>
    <w:p w14:paraId="11FFF8EA" w14:textId="77777777" w:rsidR="007E758A" w:rsidRPr="00143F90" w:rsidRDefault="007E758A" w:rsidP="007E758A">
      <w:pPr>
        <w:spacing w:line="240" w:lineRule="auto"/>
        <w:rPr>
          <w:rFonts w:ascii="Calibri" w:hAnsi="Calibri" w:cs="Calibri"/>
          <w:b/>
          <w:bCs/>
          <w:sz w:val="24"/>
          <w:szCs w:val="24"/>
        </w:rPr>
      </w:pPr>
      <w:bookmarkStart w:id="8" w:name="rolesandresponsibilities"/>
      <w:bookmarkEnd w:id="1"/>
      <w:r w:rsidRPr="00143F90">
        <w:rPr>
          <w:rFonts w:ascii="Calibri" w:hAnsi="Calibri" w:cs="Calibri"/>
          <w:b/>
          <w:bCs/>
          <w:sz w:val="24"/>
          <w:szCs w:val="24"/>
        </w:rPr>
        <w:t>This policy has due regard to all relevant legislation and guidance including, but not limited to, the following:</w:t>
      </w:r>
    </w:p>
    <w:p w14:paraId="22988731" w14:textId="77777777" w:rsidR="004839F5" w:rsidRPr="005F734B" w:rsidRDefault="004839F5" w:rsidP="005F734B">
      <w:pPr>
        <w:pStyle w:val="ListParagraph"/>
        <w:numPr>
          <w:ilvl w:val="0"/>
          <w:numId w:val="15"/>
        </w:numPr>
        <w:spacing w:after="120"/>
        <w:ind w:hanging="357"/>
        <w:contextualSpacing w:val="0"/>
        <w:rPr>
          <w:rFonts w:ascii="Calibri" w:hAnsi="Calibri" w:cs="Calibri"/>
        </w:rPr>
      </w:pPr>
      <w:r w:rsidRPr="005F734B">
        <w:rPr>
          <w:rFonts w:ascii="Calibri" w:hAnsi="Calibri" w:cs="Calibri"/>
        </w:rPr>
        <w:t>Best Practice Advice for Schools – Complaints Procedures 2016</w:t>
      </w:r>
    </w:p>
    <w:p w14:paraId="50872F3A" w14:textId="77777777" w:rsidR="004839F5" w:rsidRPr="005F734B" w:rsidRDefault="004839F5" w:rsidP="005F734B">
      <w:pPr>
        <w:pStyle w:val="ListParagraph"/>
        <w:numPr>
          <w:ilvl w:val="0"/>
          <w:numId w:val="15"/>
        </w:numPr>
        <w:spacing w:after="120"/>
        <w:ind w:hanging="357"/>
        <w:contextualSpacing w:val="0"/>
        <w:rPr>
          <w:rFonts w:ascii="Calibri" w:hAnsi="Calibri" w:cs="Calibri"/>
        </w:rPr>
      </w:pPr>
      <w:r w:rsidRPr="005F734B">
        <w:rPr>
          <w:rFonts w:ascii="Calibri" w:hAnsi="Calibri" w:cs="Calibri"/>
        </w:rPr>
        <w:t>The Education (Pupil Information) (England) Regulations 2005</w:t>
      </w:r>
    </w:p>
    <w:p w14:paraId="6D2BA866" w14:textId="77777777" w:rsidR="004839F5" w:rsidRPr="005F734B" w:rsidRDefault="004839F5" w:rsidP="005F734B">
      <w:pPr>
        <w:pStyle w:val="ListParagraph"/>
        <w:numPr>
          <w:ilvl w:val="0"/>
          <w:numId w:val="15"/>
        </w:numPr>
        <w:spacing w:after="120"/>
        <w:ind w:hanging="357"/>
        <w:contextualSpacing w:val="0"/>
        <w:rPr>
          <w:rFonts w:ascii="Calibri" w:hAnsi="Calibri" w:cs="Calibri"/>
        </w:rPr>
      </w:pPr>
      <w:r w:rsidRPr="005F734B">
        <w:rPr>
          <w:rFonts w:ascii="Calibri" w:hAnsi="Calibri" w:cs="Calibri"/>
        </w:rPr>
        <w:t>Care Quality Standards 2015</w:t>
      </w:r>
    </w:p>
    <w:p w14:paraId="3EE83336" w14:textId="77777777" w:rsidR="004839F5" w:rsidRPr="005F734B" w:rsidRDefault="004839F5" w:rsidP="005F734B">
      <w:pPr>
        <w:pStyle w:val="ListParagraph"/>
        <w:numPr>
          <w:ilvl w:val="0"/>
          <w:numId w:val="15"/>
        </w:numPr>
        <w:spacing w:after="120"/>
        <w:ind w:hanging="357"/>
        <w:contextualSpacing w:val="0"/>
        <w:rPr>
          <w:rFonts w:ascii="Calibri" w:hAnsi="Calibri" w:cs="Calibri"/>
        </w:rPr>
      </w:pPr>
      <w:r w:rsidRPr="005F734B">
        <w:rPr>
          <w:rFonts w:ascii="Calibri" w:hAnsi="Calibri" w:cs="Calibri"/>
        </w:rPr>
        <w:t>Children Act 1989 Guidance and Regulations Volume 5: Children’s Homes</w:t>
      </w:r>
    </w:p>
    <w:p w14:paraId="6D0176A8" w14:textId="77777777" w:rsidR="004839F5" w:rsidRPr="005F734B" w:rsidRDefault="004839F5" w:rsidP="005F734B">
      <w:pPr>
        <w:pStyle w:val="ListParagraph"/>
        <w:numPr>
          <w:ilvl w:val="0"/>
          <w:numId w:val="15"/>
        </w:numPr>
        <w:spacing w:after="120"/>
        <w:ind w:hanging="357"/>
        <w:contextualSpacing w:val="0"/>
        <w:rPr>
          <w:rFonts w:ascii="Calibri" w:hAnsi="Calibri" w:cs="Calibri"/>
        </w:rPr>
      </w:pPr>
      <w:r w:rsidRPr="005F734B">
        <w:rPr>
          <w:rFonts w:ascii="Calibri" w:hAnsi="Calibri" w:cs="Calibri"/>
        </w:rPr>
        <w:t>Data Protection Act</w:t>
      </w:r>
    </w:p>
    <w:p w14:paraId="6C31F547" w14:textId="77777777" w:rsidR="004839F5" w:rsidRPr="005F734B" w:rsidRDefault="004839F5" w:rsidP="005F734B">
      <w:pPr>
        <w:pStyle w:val="ListParagraph"/>
        <w:numPr>
          <w:ilvl w:val="0"/>
          <w:numId w:val="15"/>
        </w:numPr>
        <w:spacing w:after="120"/>
        <w:ind w:hanging="357"/>
        <w:contextualSpacing w:val="0"/>
        <w:rPr>
          <w:rFonts w:ascii="Calibri" w:hAnsi="Calibri" w:cs="Calibri"/>
        </w:rPr>
      </w:pPr>
      <w:r w:rsidRPr="005F734B">
        <w:rPr>
          <w:rFonts w:ascii="Calibri" w:hAnsi="Calibri" w:cs="Calibri"/>
        </w:rPr>
        <w:t>Freedom of Information Act</w:t>
      </w:r>
    </w:p>
    <w:p w14:paraId="539B9483" w14:textId="77777777" w:rsidR="004839F5" w:rsidRPr="005F734B" w:rsidRDefault="004839F5" w:rsidP="005F734B">
      <w:pPr>
        <w:pStyle w:val="ListParagraph"/>
        <w:numPr>
          <w:ilvl w:val="0"/>
          <w:numId w:val="15"/>
        </w:numPr>
        <w:spacing w:after="120"/>
        <w:ind w:hanging="357"/>
        <w:contextualSpacing w:val="0"/>
        <w:rPr>
          <w:rFonts w:ascii="Calibri" w:hAnsi="Calibri" w:cs="Calibri"/>
        </w:rPr>
      </w:pPr>
      <w:r w:rsidRPr="005F734B">
        <w:rPr>
          <w:rFonts w:ascii="Calibri" w:hAnsi="Calibri" w:cs="Calibri"/>
        </w:rPr>
        <w:t>Section 29 of the Education Act 2002</w:t>
      </w:r>
    </w:p>
    <w:p w14:paraId="129D38D7" w14:textId="77777777" w:rsidR="004839F5" w:rsidRPr="005F734B" w:rsidRDefault="004839F5" w:rsidP="005F734B">
      <w:pPr>
        <w:pStyle w:val="ListParagraph"/>
        <w:numPr>
          <w:ilvl w:val="0"/>
          <w:numId w:val="14"/>
        </w:numPr>
        <w:spacing w:after="120" w:line="240" w:lineRule="auto"/>
        <w:ind w:hanging="357"/>
        <w:contextualSpacing w:val="0"/>
        <w:rPr>
          <w:rFonts w:ascii="Calibri" w:eastAsia="Times New Roman" w:hAnsi="Calibri" w:cs="Calibri"/>
          <w:szCs w:val="24"/>
        </w:rPr>
      </w:pPr>
      <w:r w:rsidRPr="005F734B">
        <w:rPr>
          <w:rFonts w:ascii="Calibri" w:eastAsia="Times New Roman" w:hAnsi="Calibri" w:cs="Calibri"/>
          <w:szCs w:val="24"/>
        </w:rPr>
        <w:t>Working Together to Safeguard Children, a guide to multi-agency working to help, protect and promote the welfare of children (revised latest version) – HM Government.</w:t>
      </w:r>
    </w:p>
    <w:p w14:paraId="349A3C04" w14:textId="77777777" w:rsidR="004839F5" w:rsidRPr="005F734B" w:rsidRDefault="004839F5" w:rsidP="005F734B">
      <w:pPr>
        <w:pStyle w:val="ListParagraph"/>
        <w:numPr>
          <w:ilvl w:val="0"/>
          <w:numId w:val="14"/>
        </w:numPr>
        <w:spacing w:after="120" w:line="240" w:lineRule="auto"/>
        <w:ind w:hanging="357"/>
        <w:contextualSpacing w:val="0"/>
        <w:rPr>
          <w:rFonts w:ascii="Calibri" w:eastAsia="Times New Roman" w:hAnsi="Calibri" w:cs="Calibri"/>
          <w:szCs w:val="24"/>
          <w:u w:val="single"/>
        </w:rPr>
      </w:pPr>
      <w:r w:rsidRPr="005F734B">
        <w:rPr>
          <w:rFonts w:ascii="Calibri" w:eastAsia="Times New Roman" w:hAnsi="Calibri" w:cs="Calibri"/>
          <w:szCs w:val="24"/>
        </w:rPr>
        <w:t>The Education (Independent School Standards) Regulations 2014 (latest available, revised) – UK Gov.</w:t>
      </w:r>
    </w:p>
    <w:p w14:paraId="1BFD29DD" w14:textId="77777777" w:rsidR="004839F5" w:rsidRPr="005F734B" w:rsidRDefault="004839F5" w:rsidP="005F734B">
      <w:pPr>
        <w:pStyle w:val="ListParagraph"/>
        <w:numPr>
          <w:ilvl w:val="0"/>
          <w:numId w:val="14"/>
        </w:numPr>
        <w:spacing w:after="120" w:line="240" w:lineRule="auto"/>
        <w:ind w:hanging="357"/>
        <w:contextualSpacing w:val="0"/>
        <w:rPr>
          <w:rFonts w:ascii="Calibri" w:eastAsia="Times New Roman" w:hAnsi="Calibri" w:cs="Calibri"/>
          <w:szCs w:val="24"/>
        </w:rPr>
      </w:pPr>
      <w:r w:rsidRPr="005F734B">
        <w:rPr>
          <w:rFonts w:ascii="Calibri" w:eastAsia="Times New Roman" w:hAnsi="Calibri" w:cs="Calibri"/>
          <w:szCs w:val="24"/>
        </w:rPr>
        <w:t>The Children’s Homes (England) Regulations 2015 – UK Gov.</w:t>
      </w:r>
    </w:p>
    <w:p w14:paraId="5A3BD6E7" w14:textId="77777777" w:rsidR="004839F5" w:rsidRPr="005F734B" w:rsidRDefault="004839F5" w:rsidP="005F734B">
      <w:pPr>
        <w:pStyle w:val="ListParagraph"/>
        <w:numPr>
          <w:ilvl w:val="0"/>
          <w:numId w:val="14"/>
        </w:numPr>
        <w:spacing w:after="120" w:line="240" w:lineRule="auto"/>
        <w:ind w:hanging="357"/>
        <w:contextualSpacing w:val="0"/>
        <w:rPr>
          <w:rFonts w:ascii="Calibri" w:eastAsia="Times New Roman" w:hAnsi="Calibri" w:cs="Calibri"/>
          <w:szCs w:val="24"/>
        </w:rPr>
      </w:pPr>
      <w:r w:rsidRPr="005F734B">
        <w:rPr>
          <w:rFonts w:ascii="Calibri" w:eastAsia="Times New Roman" w:hAnsi="Calibri" w:cs="Calibri"/>
          <w:szCs w:val="24"/>
        </w:rPr>
        <w:t>Guide to the Children’s Homes Regulations, including the quality standards April 2015 – DFE.</w:t>
      </w:r>
    </w:p>
    <w:p w14:paraId="44B05108" w14:textId="77777777" w:rsidR="004839F5" w:rsidRPr="005F734B" w:rsidRDefault="004839F5" w:rsidP="005F734B">
      <w:pPr>
        <w:pStyle w:val="ListParagraph"/>
        <w:numPr>
          <w:ilvl w:val="0"/>
          <w:numId w:val="14"/>
        </w:numPr>
        <w:spacing w:after="120" w:line="240" w:lineRule="auto"/>
        <w:ind w:hanging="357"/>
        <w:contextualSpacing w:val="0"/>
        <w:rPr>
          <w:rFonts w:ascii="Calibri" w:eastAsia="Times New Roman" w:hAnsi="Calibri" w:cs="Calibri"/>
          <w:szCs w:val="24"/>
        </w:rPr>
      </w:pPr>
      <w:r w:rsidRPr="005F734B">
        <w:rPr>
          <w:rFonts w:ascii="Calibri" w:eastAsia="Times New Roman" w:hAnsi="Calibri" w:cs="Calibri"/>
          <w:szCs w:val="24"/>
        </w:rPr>
        <w:t>Social Care Common Inspection Framework SCCIF: children’s homes (latest version) – OFSTED.</w:t>
      </w:r>
    </w:p>
    <w:p w14:paraId="6DC422B7" w14:textId="77777777" w:rsidR="00AA0F98" w:rsidRPr="00A0548E" w:rsidRDefault="00AA0F98" w:rsidP="00A0548E">
      <w:pPr>
        <w:rPr>
          <w:rFonts w:ascii="Calibri" w:hAnsi="Calibri" w:cs="Calibri"/>
        </w:rPr>
      </w:pPr>
    </w:p>
    <w:p w14:paraId="680261AA" w14:textId="77777777" w:rsidR="008F64B3" w:rsidRPr="00C65051" w:rsidRDefault="008F64B3" w:rsidP="00442266">
      <w:pPr>
        <w:pStyle w:val="Heading1"/>
      </w:pPr>
      <w:bookmarkStart w:id="9" w:name="_General_procedures"/>
      <w:bookmarkStart w:id="10" w:name="_Toc222138049"/>
      <w:bookmarkStart w:id="11" w:name="UsingCO2monitors"/>
      <w:bookmarkStart w:id="12" w:name="RPLevidence"/>
      <w:bookmarkEnd w:id="8"/>
      <w:bookmarkEnd w:id="9"/>
      <w:r w:rsidRPr="00C65051">
        <w:t>General procedures</w:t>
      </w:r>
      <w:bookmarkEnd w:id="10"/>
    </w:p>
    <w:p w14:paraId="5697C12C" w14:textId="19A8C78F" w:rsidR="00D0651F" w:rsidRPr="00D0651F" w:rsidRDefault="00D0651F" w:rsidP="005F734B">
      <w:pPr>
        <w:pStyle w:val="Heading2"/>
      </w:pPr>
      <w:bookmarkStart w:id="13" w:name="_The_learning_environment"/>
      <w:bookmarkStart w:id="14" w:name="_Assessment"/>
      <w:bookmarkStart w:id="15" w:name="_Toc222138050"/>
      <w:bookmarkStart w:id="16" w:name="Improvingnaturalventilation"/>
      <w:bookmarkStart w:id="17" w:name="assessment"/>
      <w:bookmarkEnd w:id="11"/>
      <w:bookmarkEnd w:id="12"/>
      <w:bookmarkEnd w:id="13"/>
      <w:bookmarkEnd w:id="14"/>
      <w:r w:rsidRPr="00D0651F">
        <w:t>RAISING A CONCERN OR COMPLAINT</w:t>
      </w:r>
      <w:bookmarkEnd w:id="15"/>
      <w:r w:rsidRPr="00D0651F">
        <w:t xml:space="preserve"> </w:t>
      </w:r>
    </w:p>
    <w:p w14:paraId="669B7269" w14:textId="77777777" w:rsidR="007F0231" w:rsidRPr="007F0231" w:rsidRDefault="007F0231" w:rsidP="007F0231">
      <w:pPr>
        <w:pStyle w:val="Heading3"/>
        <w:rPr>
          <w:lang w:eastAsia="en-GB"/>
        </w:rPr>
      </w:pPr>
      <w:bookmarkStart w:id="18" w:name="_Toc222138051"/>
      <w:r w:rsidRPr="007F0231">
        <w:rPr>
          <w:lang w:eastAsia="en-GB"/>
        </w:rPr>
        <w:t>STAGE ONE – INFORMAL COMPLAINT</w:t>
      </w:r>
      <w:bookmarkEnd w:id="18"/>
    </w:p>
    <w:p w14:paraId="748120A6" w14:textId="77777777" w:rsidR="007F0231" w:rsidRPr="007F0231" w:rsidRDefault="007F0231" w:rsidP="007F0231">
      <w:p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Many concerns can be resolved through early discussion, clarification or the provision of information. Informal complaints or concerns raised by a child or on a child’s behalf will be taken seriously and addressed in a professional, supportive and child-centred manner. Resolving issues at this stage is encouraged and often prevents the need for escalation, although it does not remove the child or young person’s right to progress the matter to a formal stage at any time.</w:t>
      </w:r>
    </w:p>
    <w:p w14:paraId="18CE7FD6" w14:textId="77777777" w:rsidR="007F0231" w:rsidRPr="007F0231" w:rsidRDefault="007F0231" w:rsidP="00A8434A">
      <w:pPr>
        <w:spacing w:after="0" w:line="240" w:lineRule="auto"/>
        <w:rPr>
          <w:rFonts w:eastAsia="Times New Roman" w:cs="Times New Roman"/>
          <w:lang w:eastAsia="en-GB"/>
        </w:rPr>
      </w:pPr>
      <w:r w:rsidRPr="007F0231">
        <w:rPr>
          <w:rFonts w:eastAsia="Times New Roman" w:cs="Times New Roman"/>
          <w:lang w:eastAsia="en-GB"/>
        </w:rPr>
        <w:t>Children and young people may raise concerns with any trusted adult, including:</w:t>
      </w:r>
    </w:p>
    <w:p w14:paraId="450AEE36" w14:textId="77777777" w:rsidR="007F0231" w:rsidRPr="007F0231" w:rsidRDefault="007F0231" w:rsidP="00A8434A">
      <w:pPr>
        <w:numPr>
          <w:ilvl w:val="0"/>
          <w:numId w:val="34"/>
        </w:numPr>
        <w:spacing w:after="0" w:line="240" w:lineRule="auto"/>
        <w:rPr>
          <w:rFonts w:eastAsia="Times New Roman" w:cs="Times New Roman"/>
          <w:lang w:eastAsia="en-GB"/>
        </w:rPr>
      </w:pPr>
      <w:r w:rsidRPr="007F0231">
        <w:rPr>
          <w:rFonts w:eastAsia="Times New Roman" w:cs="Times New Roman"/>
          <w:lang w:eastAsia="en-GB"/>
        </w:rPr>
        <w:t>A member of staff</w:t>
      </w:r>
    </w:p>
    <w:p w14:paraId="4F6173AB" w14:textId="77777777" w:rsidR="007F0231" w:rsidRPr="007F0231" w:rsidRDefault="007F0231" w:rsidP="007F0231">
      <w:pPr>
        <w:numPr>
          <w:ilvl w:val="0"/>
          <w:numId w:val="34"/>
        </w:num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Their keyworker</w:t>
      </w:r>
    </w:p>
    <w:p w14:paraId="689F5018" w14:textId="77777777" w:rsidR="007F0231" w:rsidRPr="007F0231" w:rsidRDefault="007F0231" w:rsidP="007F0231">
      <w:pPr>
        <w:numPr>
          <w:ilvl w:val="0"/>
          <w:numId w:val="34"/>
        </w:num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The Headteacher</w:t>
      </w:r>
    </w:p>
    <w:p w14:paraId="42D094EA" w14:textId="77777777" w:rsidR="007F0231" w:rsidRPr="007F0231" w:rsidRDefault="007F0231" w:rsidP="007F0231">
      <w:pPr>
        <w:numPr>
          <w:ilvl w:val="0"/>
          <w:numId w:val="34"/>
        </w:num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The Registered Manager</w:t>
      </w:r>
    </w:p>
    <w:p w14:paraId="56EDB9EF" w14:textId="77777777" w:rsidR="007F0231" w:rsidRPr="007F0231" w:rsidRDefault="007F0231" w:rsidP="007F0231">
      <w:pPr>
        <w:numPr>
          <w:ilvl w:val="0"/>
          <w:numId w:val="34"/>
        </w:num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The Head of Care</w:t>
      </w:r>
    </w:p>
    <w:p w14:paraId="7902F95C" w14:textId="77777777" w:rsidR="007F0231" w:rsidRPr="007F0231" w:rsidRDefault="007F0231" w:rsidP="007F0231">
      <w:p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lastRenderedPageBreak/>
        <w:t>At this stage, Form 1 will be used to briefly record the initial concern or complaint, in line with recording requirements under the Children’s Homes Regulations and CQC Regulation 16.</w:t>
      </w:r>
    </w:p>
    <w:p w14:paraId="02254213" w14:textId="77777777" w:rsidR="007F0231" w:rsidRPr="007F0231" w:rsidRDefault="007F0231" w:rsidP="007F0231">
      <w:p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Where a concern relates to an operational issue within the education provision or residential children’s home, it is normally appropriate for this to be raised with the Headteacher or the Registered Manager. Children and young people may be supported to do this by a trusted adult, and a simplified complaint form (including the use of symbols or alternative communication methods) is available on request.</w:t>
      </w:r>
    </w:p>
    <w:p w14:paraId="6A648BEC" w14:textId="77777777" w:rsidR="007F0231" w:rsidRPr="007F0231" w:rsidRDefault="007F0231" w:rsidP="000D22D1">
      <w:pPr>
        <w:spacing w:after="0" w:line="240" w:lineRule="auto"/>
        <w:rPr>
          <w:rFonts w:eastAsia="Times New Roman" w:cs="Times New Roman"/>
          <w:lang w:eastAsia="en-GB"/>
        </w:rPr>
      </w:pPr>
      <w:r w:rsidRPr="007F0231">
        <w:rPr>
          <w:rFonts w:eastAsia="Times New Roman" w:cs="Times New Roman"/>
          <w:lang w:eastAsia="en-GB"/>
        </w:rPr>
        <w:t>Where a complaint relates to a member of staff:</w:t>
      </w:r>
    </w:p>
    <w:p w14:paraId="2E58BF58" w14:textId="78F5A091" w:rsidR="007F0231" w:rsidRPr="007F0231" w:rsidRDefault="007F0231" w:rsidP="000D22D1">
      <w:pPr>
        <w:numPr>
          <w:ilvl w:val="0"/>
          <w:numId w:val="35"/>
        </w:numPr>
        <w:spacing w:after="0" w:line="240" w:lineRule="auto"/>
        <w:rPr>
          <w:rFonts w:eastAsia="Times New Roman" w:cs="Times New Roman"/>
          <w:lang w:eastAsia="en-GB"/>
        </w:rPr>
      </w:pPr>
      <w:r w:rsidRPr="007F0231">
        <w:rPr>
          <w:rFonts w:eastAsia="Times New Roman" w:cs="Times New Roman"/>
          <w:lang w:eastAsia="en-GB"/>
        </w:rPr>
        <w:t>Any concern involving safeguarding, child protection or abuse</w:t>
      </w:r>
      <w:r w:rsidR="000D22D1">
        <w:rPr>
          <w:rFonts w:eastAsia="Times New Roman" w:cs="Times New Roman"/>
          <w:lang w:eastAsia="en-GB"/>
        </w:rPr>
        <w:t xml:space="preserve"> of children or vulnerable adults</w:t>
      </w:r>
      <w:r w:rsidRPr="007F0231">
        <w:rPr>
          <w:rFonts w:eastAsia="Times New Roman" w:cs="Times New Roman"/>
          <w:lang w:eastAsia="en-GB"/>
        </w:rPr>
        <w:t xml:space="preserve"> will be managed immediately under the Safeguardin</w:t>
      </w:r>
      <w:r w:rsidR="007E278B">
        <w:rPr>
          <w:rFonts w:eastAsia="Times New Roman" w:cs="Times New Roman"/>
          <w:lang w:eastAsia="en-GB"/>
        </w:rPr>
        <w:t>g</w:t>
      </w:r>
      <w:r w:rsidRPr="007F0231">
        <w:rPr>
          <w:rFonts w:eastAsia="Times New Roman" w:cs="Times New Roman"/>
          <w:lang w:eastAsia="en-GB"/>
        </w:rPr>
        <w:t xml:space="preserve"> Policy, regardless of whether the child </w:t>
      </w:r>
      <w:r w:rsidR="007E278B">
        <w:rPr>
          <w:rFonts w:eastAsia="Times New Roman" w:cs="Times New Roman"/>
          <w:lang w:eastAsia="en-GB"/>
        </w:rPr>
        <w:t xml:space="preserve">or vulnerable adult </w:t>
      </w:r>
      <w:r w:rsidRPr="007F0231">
        <w:rPr>
          <w:rFonts w:eastAsia="Times New Roman" w:cs="Times New Roman"/>
          <w:lang w:eastAsia="en-GB"/>
        </w:rPr>
        <w:t>wishes to pursue the complaint under this procedure.</w:t>
      </w:r>
    </w:p>
    <w:p w14:paraId="1DB15EF3" w14:textId="45483F05" w:rsidR="007F0231" w:rsidRPr="007F0231" w:rsidRDefault="007F0231" w:rsidP="007F0231">
      <w:pPr>
        <w:numPr>
          <w:ilvl w:val="0"/>
          <w:numId w:val="35"/>
        </w:num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 xml:space="preserve">Where safeguarding concerns are not identified, the child </w:t>
      </w:r>
      <w:r w:rsidR="007E278B">
        <w:rPr>
          <w:rFonts w:eastAsia="Times New Roman" w:cs="Times New Roman"/>
          <w:lang w:eastAsia="en-GB"/>
        </w:rPr>
        <w:t xml:space="preserve">or vulnerable adult </w:t>
      </w:r>
      <w:r w:rsidRPr="007F0231">
        <w:rPr>
          <w:rFonts w:eastAsia="Times New Roman" w:cs="Times New Roman"/>
          <w:lang w:eastAsia="en-GB"/>
        </w:rPr>
        <w:t>may choose to raise the matter informally with the staff member concerned, with appropriate support. This will always take place with the knowledge of the Registered Manager for residential children and young people.</w:t>
      </w:r>
    </w:p>
    <w:p w14:paraId="38944ACC" w14:textId="77777777" w:rsidR="007F0231" w:rsidRPr="007F0231" w:rsidRDefault="007F0231" w:rsidP="007F0231">
      <w:pPr>
        <w:numPr>
          <w:ilvl w:val="0"/>
          <w:numId w:val="35"/>
        </w:num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Where the child does not wish to speak directly with the staff member, the concern will be considered by an appropriate member of the Senior Leadership Team.</w:t>
      </w:r>
    </w:p>
    <w:p w14:paraId="2C0648A1" w14:textId="77777777" w:rsidR="007F0231" w:rsidRPr="007F0231" w:rsidRDefault="007F0231" w:rsidP="007F0231">
      <w:p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No person who is the subject of a complaint will be responsible for investigating or resolving it. Records of informal complaints and actions taken will always be made and maintained.</w:t>
      </w:r>
    </w:p>
    <w:p w14:paraId="081D1E23" w14:textId="77777777" w:rsidR="007F0231" w:rsidRPr="007F0231" w:rsidRDefault="007F0231" w:rsidP="007F0231">
      <w:p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Children and young people are encouraged to speak to senior staff at any time and should be supported to contact anyone they believe can help them, including parents, carers, social workers or advocates. Staff will assist children to do this and provide privacy where possible, in line with safeguarding requirements.</w:t>
      </w:r>
    </w:p>
    <w:p w14:paraId="01FD0E68" w14:textId="77777777" w:rsidR="00EF631F" w:rsidRDefault="007F0231" w:rsidP="007F0231">
      <w:p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Witham Prospect School has access to independent advocacy support, including a visiting advocate who is accessible to children and young people and can support them in raising complaints</w:t>
      </w:r>
      <w:r w:rsidR="00EF631F">
        <w:rPr>
          <w:rFonts w:eastAsia="Times New Roman" w:cs="Times New Roman"/>
          <w:lang w:eastAsia="en-GB"/>
        </w:rPr>
        <w:t>:</w:t>
      </w:r>
    </w:p>
    <w:p w14:paraId="49E06FB6" w14:textId="422A7055" w:rsidR="007A45AA" w:rsidRPr="007A45AA" w:rsidRDefault="007F0231" w:rsidP="007A45AA">
      <w:pPr>
        <w:spacing w:after="0" w:line="240" w:lineRule="auto"/>
        <w:rPr>
          <w:rFonts w:eastAsia="Times New Roman" w:cs="Times New Roman"/>
          <w:b/>
          <w:bCs/>
          <w:lang w:eastAsia="en-GB"/>
        </w:rPr>
      </w:pPr>
      <w:r w:rsidRPr="007F0231">
        <w:rPr>
          <w:rFonts w:eastAsia="Times New Roman" w:cs="Times New Roman"/>
          <w:b/>
          <w:bCs/>
          <w:lang w:eastAsia="en-GB"/>
        </w:rPr>
        <w:t xml:space="preserve">Independent Children’s Advocate </w:t>
      </w:r>
    </w:p>
    <w:p w14:paraId="2265098C" w14:textId="77777777" w:rsidR="007A45AA" w:rsidRPr="007A45AA" w:rsidRDefault="007F0231" w:rsidP="007A45AA">
      <w:pPr>
        <w:spacing w:after="0" w:line="240" w:lineRule="auto"/>
        <w:rPr>
          <w:rFonts w:eastAsia="Times New Roman" w:cs="Times New Roman"/>
          <w:lang w:eastAsia="en-GB"/>
        </w:rPr>
      </w:pPr>
      <w:r w:rsidRPr="007F0231">
        <w:rPr>
          <w:rFonts w:eastAsia="Times New Roman" w:cs="Times New Roman"/>
          <w:lang w:eastAsia="en-GB"/>
        </w:rPr>
        <w:t>Kelly Harris</w:t>
      </w:r>
      <w:r w:rsidR="00153FE4" w:rsidRPr="007A45AA">
        <w:rPr>
          <w:rFonts w:eastAsia="Times New Roman" w:cs="Times New Roman"/>
          <w:lang w:eastAsia="en-GB"/>
        </w:rPr>
        <w:t>, Grahams Consultancy</w:t>
      </w:r>
    </w:p>
    <w:p w14:paraId="4C7F7A9C" w14:textId="77777777" w:rsidR="007A45AA" w:rsidRPr="007A45AA" w:rsidRDefault="007A45AA" w:rsidP="007A45AA">
      <w:pPr>
        <w:spacing w:after="0" w:line="240" w:lineRule="auto"/>
        <w:rPr>
          <w:rFonts w:eastAsia="Times New Roman" w:cs="Times New Roman"/>
          <w:lang w:eastAsia="en-GB"/>
        </w:rPr>
      </w:pPr>
      <w:r w:rsidRPr="007A45AA">
        <w:rPr>
          <w:rFonts w:eastAsia="Times New Roman" w:cs="Times New Roman"/>
          <w:lang w:eastAsia="en-GB"/>
        </w:rPr>
        <w:t xml:space="preserve">Telephone: </w:t>
      </w:r>
      <w:r w:rsidR="00CE24B6" w:rsidRPr="007A45AA">
        <w:rPr>
          <w:rFonts w:eastAsia="Times New Roman" w:cs="Times New Roman"/>
          <w:lang w:eastAsia="en-GB"/>
        </w:rPr>
        <w:t>07718078679</w:t>
      </w:r>
    </w:p>
    <w:p w14:paraId="18728DC9" w14:textId="77777777" w:rsidR="007A45AA" w:rsidRPr="007A45AA" w:rsidRDefault="007A45AA" w:rsidP="007A45AA">
      <w:pPr>
        <w:spacing w:after="0" w:line="240" w:lineRule="auto"/>
        <w:rPr>
          <w:rFonts w:eastAsia="Times New Roman" w:cs="Times New Roman"/>
          <w:lang w:eastAsia="en-GB"/>
        </w:rPr>
      </w:pPr>
      <w:r w:rsidRPr="007A45AA">
        <w:rPr>
          <w:rFonts w:eastAsia="Times New Roman" w:cs="Times New Roman"/>
          <w:lang w:eastAsia="en-GB"/>
        </w:rPr>
        <w:t xml:space="preserve">Email: </w:t>
      </w:r>
      <w:r w:rsidR="00A8189F" w:rsidRPr="007A45AA">
        <w:rPr>
          <w:rFonts w:eastAsia="Times New Roman" w:cs="Times New Roman"/>
          <w:lang w:eastAsia="en-GB"/>
        </w:rPr>
        <w:t>kelly@grahamsconsultants.co.uk</w:t>
      </w:r>
      <w:r w:rsidR="007F0231" w:rsidRPr="007F0231">
        <w:rPr>
          <w:rFonts w:eastAsia="Times New Roman" w:cs="Times New Roman"/>
          <w:lang w:eastAsia="en-GB"/>
        </w:rPr>
        <w:t xml:space="preserve">. </w:t>
      </w:r>
    </w:p>
    <w:p w14:paraId="6019C96E" w14:textId="78B6D0BB" w:rsidR="007F0231" w:rsidRPr="007F0231" w:rsidRDefault="007F0231" w:rsidP="007F0231">
      <w:p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Children may also contact the Regulation 44 Independent Person for impartial advice and support:</w:t>
      </w:r>
    </w:p>
    <w:p w14:paraId="58515AF3" w14:textId="77777777" w:rsidR="007F0231" w:rsidRPr="007F0231" w:rsidRDefault="007F0231" w:rsidP="007F0231">
      <w:p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Abigail Clay – Associate Consultant, Dialogue</w:t>
      </w:r>
      <w:r w:rsidRPr="007F0231">
        <w:rPr>
          <w:rFonts w:eastAsia="Times New Roman" w:cs="Times New Roman"/>
          <w:lang w:eastAsia="en-GB"/>
        </w:rPr>
        <w:br/>
        <w:t>Telephone: 07734 955694</w:t>
      </w:r>
      <w:r w:rsidRPr="007F0231">
        <w:rPr>
          <w:rFonts w:eastAsia="Times New Roman" w:cs="Times New Roman"/>
          <w:lang w:eastAsia="en-GB"/>
        </w:rPr>
        <w:br/>
        <w:t>Email: abigail.clay@dialogueltd.co.uk</w:t>
      </w:r>
      <w:r w:rsidRPr="007F0231">
        <w:rPr>
          <w:rFonts w:eastAsia="Times New Roman" w:cs="Times New Roman"/>
          <w:lang w:eastAsia="en-GB"/>
        </w:rPr>
        <w:br/>
        <w:t>Dialogue: 01803 493030</w:t>
      </w:r>
    </w:p>
    <w:p w14:paraId="441AFBE3" w14:textId="77777777" w:rsidR="007F0231" w:rsidRPr="007F0231" w:rsidRDefault="007F0231" w:rsidP="007F0231">
      <w:p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The Registered Manager or Headteacher will make an informed decision as to whether a complaint raised at the informal stage is sufficiently serious to require the involvement of a child’s parent/carer or social worker, taking account of safeguarding duties and the child’s wishes where appropriate.</w:t>
      </w:r>
    </w:p>
    <w:p w14:paraId="5A3E049C" w14:textId="77777777" w:rsidR="007F0231" w:rsidRPr="007F0231" w:rsidRDefault="007F0231" w:rsidP="007F0231">
      <w:p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It is anticipated that most complaints will be resolved at this informal stage within 15 school days of the concern being raised. This timescale does not prevent a child or young person from progressing the complaint to the next stage at any point if they remain dissatisfied.</w:t>
      </w:r>
    </w:p>
    <w:p w14:paraId="1843CA03" w14:textId="77777777" w:rsidR="007F0231" w:rsidRPr="007F0231" w:rsidRDefault="007F0231" w:rsidP="007F0231">
      <w:pPr>
        <w:spacing w:before="100" w:beforeAutospacing="1" w:after="100" w:afterAutospacing="1" w:line="240" w:lineRule="auto"/>
        <w:rPr>
          <w:rFonts w:eastAsia="Times New Roman" w:cs="Times New Roman"/>
          <w:lang w:eastAsia="en-GB"/>
        </w:rPr>
      </w:pPr>
      <w:r w:rsidRPr="007F0231">
        <w:rPr>
          <w:rFonts w:eastAsia="Times New Roman" w:cs="Times New Roman"/>
          <w:lang w:eastAsia="en-GB"/>
        </w:rPr>
        <w:t>Where a complaint involves one or more Directors and there is a perceived conflict of interest, the member of staff who initially receives the complaint will refer the matter to the Human Resources</w:t>
      </w:r>
      <w:r w:rsidRPr="007F0231">
        <w:rPr>
          <w:rFonts w:eastAsia="Times New Roman" w:cs="Times New Roman"/>
          <w:b/>
          <w:bCs/>
          <w:lang w:eastAsia="en-GB"/>
        </w:rPr>
        <w:t xml:space="preserve"> </w:t>
      </w:r>
      <w:r w:rsidRPr="007F0231">
        <w:rPr>
          <w:rFonts w:eastAsia="Times New Roman" w:cs="Times New Roman"/>
          <w:lang w:eastAsia="en-GB"/>
        </w:rPr>
        <w:t xml:space="preserve">Department. Human Resources professionals act independently and may seek external advice from </w:t>
      </w:r>
      <w:r w:rsidRPr="007F0231">
        <w:rPr>
          <w:rFonts w:eastAsia="Times New Roman" w:cs="Times New Roman"/>
          <w:lang w:eastAsia="en-GB"/>
        </w:rPr>
        <w:lastRenderedPageBreak/>
        <w:t>Croner, ensuring that complaints are considered objectively, without bias relating to seniority or personal relationships.</w:t>
      </w:r>
    </w:p>
    <w:p w14:paraId="50331E4C" w14:textId="77777777" w:rsidR="00D0651F" w:rsidRPr="00D0651F" w:rsidRDefault="00D0651F" w:rsidP="00D0651F">
      <w:pPr>
        <w:spacing w:after="0"/>
        <w:rPr>
          <w:rFonts w:ascii="Calibri" w:hAnsi="Calibri" w:cs="Calibri"/>
        </w:rPr>
      </w:pPr>
      <w:r w:rsidRPr="00D0651F">
        <w:rPr>
          <w:rFonts w:ascii="Calibri" w:hAnsi="Calibri" w:cs="Calibri"/>
        </w:rPr>
        <w:t xml:space="preserve"> </w:t>
      </w:r>
    </w:p>
    <w:p w14:paraId="64CE56CB" w14:textId="77777777" w:rsidR="0056128F" w:rsidRPr="0056128F" w:rsidRDefault="0056128F" w:rsidP="0056128F">
      <w:pPr>
        <w:pStyle w:val="Heading3"/>
        <w:rPr>
          <w:lang w:eastAsia="en-GB"/>
        </w:rPr>
      </w:pPr>
      <w:bookmarkStart w:id="19" w:name="_Toc222138052"/>
      <w:r w:rsidRPr="0056128F">
        <w:rPr>
          <w:lang w:eastAsia="en-GB"/>
        </w:rPr>
        <w:t>STAGE TWO – FORMAL COMPLAINT</w:t>
      </w:r>
      <w:bookmarkEnd w:id="19"/>
    </w:p>
    <w:p w14:paraId="5AE48AC7" w14:textId="77777777"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If a concern or complaint is not resolved to the child or young person’s satisfaction at the informal stage, or if the matter is of a serious nature and requires immediate formal consideration, the complaint may be progressed to the formal stage.</w:t>
      </w:r>
    </w:p>
    <w:p w14:paraId="0CACD6C1" w14:textId="77777777" w:rsidR="0056128F" w:rsidRPr="0056128F" w:rsidRDefault="0056128F" w:rsidP="00906228">
      <w:pPr>
        <w:spacing w:after="0" w:line="240" w:lineRule="auto"/>
        <w:rPr>
          <w:rFonts w:ascii="Aptos" w:eastAsia="Times New Roman" w:hAnsi="Aptos" w:cs="Times New Roman"/>
          <w:lang w:eastAsia="en-GB"/>
        </w:rPr>
      </w:pPr>
      <w:r w:rsidRPr="0056128F">
        <w:rPr>
          <w:rFonts w:ascii="Aptos" w:eastAsia="Times New Roman" w:hAnsi="Aptos" w:cs="Times New Roman"/>
          <w:lang w:eastAsia="en-GB"/>
        </w:rPr>
        <w:t>Children and young people may make a formal complaint in writing or verbally, and will be supported to do so by:</w:t>
      </w:r>
    </w:p>
    <w:p w14:paraId="5DB75126" w14:textId="77777777" w:rsidR="0056128F" w:rsidRPr="0056128F" w:rsidRDefault="0056128F" w:rsidP="00906228">
      <w:pPr>
        <w:numPr>
          <w:ilvl w:val="0"/>
          <w:numId w:val="36"/>
        </w:numPr>
        <w:spacing w:after="0" w:line="240" w:lineRule="auto"/>
        <w:rPr>
          <w:rFonts w:ascii="Aptos" w:eastAsia="Times New Roman" w:hAnsi="Aptos" w:cs="Times New Roman"/>
          <w:lang w:eastAsia="en-GB"/>
        </w:rPr>
      </w:pPr>
      <w:r w:rsidRPr="0056128F">
        <w:rPr>
          <w:rFonts w:ascii="Aptos" w:eastAsia="Times New Roman" w:hAnsi="Aptos" w:cs="Times New Roman"/>
          <w:lang w:eastAsia="en-GB"/>
        </w:rPr>
        <w:t>Their keyworker</w:t>
      </w:r>
    </w:p>
    <w:p w14:paraId="5CB110FE" w14:textId="77777777" w:rsidR="0056128F" w:rsidRPr="0056128F" w:rsidRDefault="0056128F" w:rsidP="0056128F">
      <w:pPr>
        <w:numPr>
          <w:ilvl w:val="0"/>
          <w:numId w:val="36"/>
        </w:num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Any trusted member of staff</w:t>
      </w:r>
    </w:p>
    <w:p w14:paraId="0FE5D996" w14:textId="77777777" w:rsidR="0056128F" w:rsidRPr="0056128F" w:rsidRDefault="0056128F" w:rsidP="0056128F">
      <w:pPr>
        <w:numPr>
          <w:ilvl w:val="0"/>
          <w:numId w:val="36"/>
        </w:num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A parent or carer</w:t>
      </w:r>
    </w:p>
    <w:p w14:paraId="7FD905E3" w14:textId="77777777" w:rsidR="0056128F" w:rsidRPr="0056128F" w:rsidRDefault="0056128F" w:rsidP="0056128F">
      <w:pPr>
        <w:numPr>
          <w:ilvl w:val="0"/>
          <w:numId w:val="36"/>
        </w:num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A social worker</w:t>
      </w:r>
    </w:p>
    <w:p w14:paraId="43C3D0B9" w14:textId="77777777" w:rsidR="0056128F" w:rsidRPr="0056128F" w:rsidRDefault="0056128F" w:rsidP="0056128F">
      <w:pPr>
        <w:numPr>
          <w:ilvl w:val="0"/>
          <w:numId w:val="36"/>
        </w:num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An independent advocate</w:t>
      </w:r>
    </w:p>
    <w:p w14:paraId="4A2B1B67" w14:textId="77777777"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Where a child or young person is unable to complete a written complaint independently, a simplified complaint form (including the use of symbols or alternative communication methods) is available on request. Children may also request a verbal or auditory version of the form. The use of the complaint form is encouraged but not mandatory, in line with the Equality Act 2010 and CQC Regulation 16.</w:t>
      </w:r>
    </w:p>
    <w:p w14:paraId="72C72238" w14:textId="77777777"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Formal complaints should be directed as follows:</w:t>
      </w:r>
    </w:p>
    <w:p w14:paraId="5C78BC72" w14:textId="77777777" w:rsidR="0056128F" w:rsidRPr="0056128F" w:rsidRDefault="0056128F" w:rsidP="0056128F">
      <w:pPr>
        <w:numPr>
          <w:ilvl w:val="0"/>
          <w:numId w:val="37"/>
        </w:num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Education matters: Headteacher</w:t>
      </w:r>
    </w:p>
    <w:p w14:paraId="1EE2563B" w14:textId="77777777" w:rsidR="0056128F" w:rsidRPr="0056128F" w:rsidRDefault="0056128F" w:rsidP="0056128F">
      <w:pPr>
        <w:numPr>
          <w:ilvl w:val="0"/>
          <w:numId w:val="37"/>
        </w:num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Residential care or health matters: Registered Manager</w:t>
      </w:r>
    </w:p>
    <w:p w14:paraId="6C12CFBA" w14:textId="77777777" w:rsidR="0056128F" w:rsidRPr="0056128F" w:rsidRDefault="0056128F" w:rsidP="0056128F">
      <w:pPr>
        <w:numPr>
          <w:ilvl w:val="0"/>
          <w:numId w:val="37"/>
        </w:num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Complaints relating to the Headteacher or Registered Manager: Board of Directors</w:t>
      </w:r>
    </w:p>
    <w:p w14:paraId="28B7F88D" w14:textId="77777777"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Where a complaint relates to senior leadership, children and young people will be supported by staff or advocates to access a Director. The person complained about will not be involved in considering or investigating the complaint at this stage.</w:t>
      </w:r>
    </w:p>
    <w:p w14:paraId="34C6F4F1" w14:textId="6FDE28D3"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 xml:space="preserve">All formal complaints will be acknowledged in writing within five (5) </w:t>
      </w:r>
      <w:r w:rsidR="00906228">
        <w:rPr>
          <w:rFonts w:ascii="Aptos" w:eastAsia="Times New Roman" w:hAnsi="Aptos" w:cs="Times New Roman"/>
          <w:lang w:eastAsia="en-GB"/>
        </w:rPr>
        <w:t>working days (Monday- Friday</w:t>
      </w:r>
      <w:r w:rsidR="00A45B4B">
        <w:rPr>
          <w:rFonts w:ascii="Aptos" w:eastAsia="Times New Roman" w:hAnsi="Aptos" w:cs="Times New Roman"/>
          <w:lang w:eastAsia="en-GB"/>
        </w:rPr>
        <w:t>)</w:t>
      </w:r>
      <w:r w:rsidRPr="0056128F">
        <w:rPr>
          <w:rFonts w:ascii="Aptos" w:eastAsia="Times New Roman" w:hAnsi="Aptos" w:cs="Times New Roman"/>
          <w:lang w:eastAsia="en-GB"/>
        </w:rPr>
        <w:t xml:space="preserve"> of receipt.</w:t>
      </w:r>
    </w:p>
    <w:p w14:paraId="4FAF9279" w14:textId="5049B131"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 xml:space="preserve">The complainant may be invited to a meeting to clarify the issues raised and to explore whether the complaint can be resolved promptly. Where such a meeting is offered, the child or young person may be accompanied by one trusted person, such as a parent, carer, advocate or friend, who must not be legally qualified. Where possible, meetings will take place within ten (10) </w:t>
      </w:r>
      <w:r w:rsidR="00EB5855">
        <w:rPr>
          <w:rFonts w:ascii="Aptos" w:eastAsia="Times New Roman" w:hAnsi="Aptos" w:cs="Times New Roman"/>
          <w:lang w:eastAsia="en-GB"/>
        </w:rPr>
        <w:t>working</w:t>
      </w:r>
      <w:r w:rsidRPr="0056128F">
        <w:rPr>
          <w:rFonts w:ascii="Aptos" w:eastAsia="Times New Roman" w:hAnsi="Aptos" w:cs="Times New Roman"/>
          <w:lang w:eastAsia="en-GB"/>
        </w:rPr>
        <w:t xml:space="preserve"> days of receipt of the complaint.</w:t>
      </w:r>
    </w:p>
    <w:p w14:paraId="1D930C64" w14:textId="77777777"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Where a meeting is declined, or where the complaint cannot be resolved through discussion, the matter will proceed to a formal investigation. The investigation may include interviews with those involved, the taking of written statements, and a review of relevant records.</w:t>
      </w:r>
    </w:p>
    <w:p w14:paraId="2D4F2967" w14:textId="77777777"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 xml:space="preserve">Where a complaint relates to a child, young person or vulnerable adult, they may be interviewed as part of the investigation. Children and young people will normally be supported during interviews by a parent, carer or trusted adult. Where this would cause undue delay in investigating a serious or urgent matter, or where the child has expressed a preference for their parent or carer not to be present, another trusted member of staff or advocate may provide support. In all cases, due consideration will be given to the child’s age, understanding and communication needs. If the school or children’s home </w:t>
      </w:r>
      <w:r w:rsidRPr="0056128F">
        <w:rPr>
          <w:rFonts w:ascii="Aptos" w:eastAsia="Times New Roman" w:hAnsi="Aptos" w:cs="Times New Roman"/>
          <w:lang w:eastAsia="en-GB"/>
        </w:rPr>
        <w:lastRenderedPageBreak/>
        <w:t>considers that participation may be detrimental to the child, this will be discussed with the child and their representative.</w:t>
      </w:r>
    </w:p>
    <w:p w14:paraId="50F41C6C" w14:textId="77777777"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Where a complaint is made against a member of staff, they will be informed of the complaint and given the opportunity to respond fully and present their account as part of the investigation.</w:t>
      </w:r>
    </w:p>
    <w:p w14:paraId="3FF34A6E" w14:textId="77777777" w:rsidR="0056128F" w:rsidRPr="0056128F" w:rsidRDefault="0056128F" w:rsidP="00EB5855">
      <w:pPr>
        <w:spacing w:after="0" w:line="240" w:lineRule="auto"/>
        <w:rPr>
          <w:rFonts w:ascii="Aptos" w:eastAsia="Times New Roman" w:hAnsi="Aptos" w:cs="Times New Roman"/>
          <w:lang w:eastAsia="en-GB"/>
        </w:rPr>
      </w:pPr>
      <w:r w:rsidRPr="0056128F">
        <w:rPr>
          <w:rFonts w:ascii="Aptos" w:eastAsia="Times New Roman" w:hAnsi="Aptos" w:cs="Times New Roman"/>
          <w:lang w:eastAsia="en-GB"/>
        </w:rPr>
        <w:t>Once all relevant information has been gathered as far as reasonably practicable, the complainant will receive a written response setting out:</w:t>
      </w:r>
    </w:p>
    <w:p w14:paraId="737B26B7" w14:textId="77777777" w:rsidR="0056128F" w:rsidRPr="0056128F" w:rsidRDefault="0056128F" w:rsidP="00EB5855">
      <w:pPr>
        <w:numPr>
          <w:ilvl w:val="0"/>
          <w:numId w:val="38"/>
        </w:numPr>
        <w:spacing w:after="0" w:line="240" w:lineRule="auto"/>
        <w:rPr>
          <w:rFonts w:ascii="Aptos" w:eastAsia="Times New Roman" w:hAnsi="Aptos" w:cs="Times New Roman"/>
          <w:lang w:eastAsia="en-GB"/>
        </w:rPr>
      </w:pPr>
      <w:r w:rsidRPr="0056128F">
        <w:rPr>
          <w:rFonts w:ascii="Aptos" w:eastAsia="Times New Roman" w:hAnsi="Aptos" w:cs="Times New Roman"/>
          <w:lang w:eastAsia="en-GB"/>
        </w:rPr>
        <w:t>The findings of the investigation</w:t>
      </w:r>
    </w:p>
    <w:p w14:paraId="568922A1" w14:textId="77777777" w:rsidR="0056128F" w:rsidRPr="0056128F" w:rsidRDefault="0056128F" w:rsidP="0056128F">
      <w:pPr>
        <w:numPr>
          <w:ilvl w:val="0"/>
          <w:numId w:val="38"/>
        </w:num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The decision reached and the reasons for it</w:t>
      </w:r>
    </w:p>
    <w:p w14:paraId="660266E8" w14:textId="77777777" w:rsidR="0056128F" w:rsidRPr="0056128F" w:rsidRDefault="0056128F" w:rsidP="0056128F">
      <w:pPr>
        <w:numPr>
          <w:ilvl w:val="0"/>
          <w:numId w:val="38"/>
        </w:num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Any actions to be taken as a result of the complaint</w:t>
      </w:r>
    </w:p>
    <w:p w14:paraId="0532CC1E" w14:textId="77777777"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Where a complaint or investigation identifies failures in care, education or health provision, appropriate and proportionate action will be taken promptly to address the issues and reduce the risk of recurrence, in line with CQC Regulation 16.</w:t>
      </w:r>
    </w:p>
    <w:p w14:paraId="08CD5BB7" w14:textId="691B1613"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 xml:space="preserve">Where possible, the written outcome will be provided within fifteen (15) </w:t>
      </w:r>
      <w:r w:rsidR="00EB5855">
        <w:rPr>
          <w:rFonts w:ascii="Aptos" w:eastAsia="Times New Roman" w:hAnsi="Aptos" w:cs="Times New Roman"/>
          <w:lang w:eastAsia="en-GB"/>
        </w:rPr>
        <w:t>working</w:t>
      </w:r>
      <w:r w:rsidRPr="0056128F">
        <w:rPr>
          <w:rFonts w:ascii="Aptos" w:eastAsia="Times New Roman" w:hAnsi="Aptos" w:cs="Times New Roman"/>
          <w:lang w:eastAsia="en-GB"/>
        </w:rPr>
        <w:t xml:space="preserve"> days of receipt of the formal complaint. The outcome letter will also explain how the child or young person may request that the complaint be considered at Stage Three (Review Panel) if they remain dissatisfied.</w:t>
      </w:r>
    </w:p>
    <w:p w14:paraId="49443387" w14:textId="77777777" w:rsidR="0056128F" w:rsidRPr="0056128F" w:rsidRDefault="0056128F" w:rsidP="0056128F">
      <w:pPr>
        <w:spacing w:before="100" w:beforeAutospacing="1" w:after="100" w:afterAutospacing="1" w:line="240" w:lineRule="auto"/>
        <w:rPr>
          <w:rFonts w:ascii="Aptos" w:eastAsia="Times New Roman" w:hAnsi="Aptos" w:cs="Times New Roman"/>
          <w:lang w:eastAsia="en-GB"/>
        </w:rPr>
      </w:pPr>
      <w:r w:rsidRPr="0056128F">
        <w:rPr>
          <w:rFonts w:ascii="Aptos" w:eastAsia="Times New Roman" w:hAnsi="Aptos" w:cs="Times New Roman"/>
          <w:lang w:eastAsia="en-GB"/>
        </w:rPr>
        <w:t>In exceptional circumstances, where the Headteacher, Registered Manager or a member of the Board of Directors considers at an early stage that the complaint would be more appropriately dealt with at Stage Three, the matter may be referred directly to the Chair of the Board of Directors. The child or young person, and their representative where appropriate, will be informed of this decision and the reasons for it without delay.</w:t>
      </w:r>
    </w:p>
    <w:p w14:paraId="314F0622" w14:textId="77777777" w:rsidR="00D0651F" w:rsidRPr="00D0651F" w:rsidRDefault="00D0651F" w:rsidP="00D0651F">
      <w:pPr>
        <w:spacing w:after="0"/>
        <w:rPr>
          <w:rFonts w:ascii="Calibri" w:hAnsi="Calibri" w:cs="Calibri"/>
        </w:rPr>
      </w:pPr>
      <w:r w:rsidRPr="00D0651F">
        <w:rPr>
          <w:rFonts w:ascii="Calibri" w:hAnsi="Calibri" w:cs="Calibri"/>
        </w:rPr>
        <w:t xml:space="preserve"> </w:t>
      </w:r>
    </w:p>
    <w:p w14:paraId="4A931AAD" w14:textId="77777777" w:rsidR="00B34FDB" w:rsidRPr="00B34FDB" w:rsidRDefault="00B34FDB" w:rsidP="002A0AF8">
      <w:pPr>
        <w:pStyle w:val="Heading3"/>
        <w:rPr>
          <w:lang w:eastAsia="en-GB"/>
        </w:rPr>
      </w:pPr>
      <w:bookmarkStart w:id="20" w:name="_Toc222138053"/>
      <w:r w:rsidRPr="00B34FDB">
        <w:rPr>
          <w:lang w:eastAsia="en-GB"/>
        </w:rPr>
        <w:t>STAGE THREE – REVIEW PANEL</w:t>
      </w:r>
      <w:bookmarkEnd w:id="20"/>
    </w:p>
    <w:p w14:paraId="08732FC6" w14:textId="77777777" w:rsidR="00B34FDB" w:rsidRPr="00B34FDB" w:rsidRDefault="00B34FDB" w:rsidP="00B34FDB">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If a child or young person remains dissatisfied with the outcome of the Formal Complaint stage, they may request that a Review Panel is convened to reconsider their complaint. A request for a Review Panel will normally only be considered where the procedures at Stages One and Two have been completed, unless the children’s home or school determines that it is appropriate for the complaint to proceed directly to this stage.</w:t>
      </w:r>
    </w:p>
    <w:p w14:paraId="45FC7900" w14:textId="5FE76756" w:rsidR="00B34FDB" w:rsidRPr="00B34FDB" w:rsidRDefault="00B34FDB" w:rsidP="00B34FDB">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 xml:space="preserve">A request for a Review Panel must be made in writing within ten (10) </w:t>
      </w:r>
      <w:r w:rsidR="00DA2D16">
        <w:rPr>
          <w:rFonts w:ascii="Aptos" w:eastAsia="Times New Roman" w:hAnsi="Aptos" w:cs="Times New Roman"/>
          <w:lang w:eastAsia="en-GB"/>
        </w:rPr>
        <w:t>working</w:t>
      </w:r>
      <w:r w:rsidRPr="00B34FDB">
        <w:rPr>
          <w:rFonts w:ascii="Aptos" w:eastAsia="Times New Roman" w:hAnsi="Aptos" w:cs="Times New Roman"/>
          <w:lang w:eastAsia="en-GB"/>
        </w:rPr>
        <w:t xml:space="preserve"> days of receiving the written outcome of the Formal Stage. Children and young people may request support from a keyworker, trusted member of staff, parent/carer, social worker or advocate to help them make this request. A simplified Review Panel request form, including versions using symbols or alternative communication methods, is available on request, though its use is not mandatory.</w:t>
      </w:r>
    </w:p>
    <w:p w14:paraId="01BAC614" w14:textId="77777777" w:rsidR="00B34FDB" w:rsidRPr="00B34FDB" w:rsidRDefault="00B34FDB" w:rsidP="00DA2D16">
      <w:pPr>
        <w:spacing w:after="0" w:line="240" w:lineRule="auto"/>
        <w:rPr>
          <w:rFonts w:ascii="Aptos" w:eastAsia="Times New Roman" w:hAnsi="Aptos" w:cs="Times New Roman"/>
          <w:lang w:eastAsia="en-GB"/>
        </w:rPr>
      </w:pPr>
      <w:r w:rsidRPr="00B34FDB">
        <w:rPr>
          <w:rFonts w:ascii="Aptos" w:eastAsia="Times New Roman" w:hAnsi="Aptos" w:cs="Times New Roman"/>
          <w:lang w:eastAsia="en-GB"/>
        </w:rPr>
        <w:t>The request should clearly set out:</w:t>
      </w:r>
    </w:p>
    <w:p w14:paraId="754D8EE8" w14:textId="77777777" w:rsidR="00B34FDB" w:rsidRPr="00B34FDB" w:rsidRDefault="00B34FDB" w:rsidP="00DA2D16">
      <w:pPr>
        <w:numPr>
          <w:ilvl w:val="0"/>
          <w:numId w:val="39"/>
        </w:numPr>
        <w:spacing w:after="0" w:line="240" w:lineRule="auto"/>
        <w:rPr>
          <w:rFonts w:ascii="Aptos" w:eastAsia="Times New Roman" w:hAnsi="Aptos" w:cs="Times New Roman"/>
          <w:lang w:eastAsia="en-GB"/>
        </w:rPr>
      </w:pPr>
      <w:r w:rsidRPr="00B34FDB">
        <w:rPr>
          <w:rFonts w:ascii="Aptos" w:eastAsia="Times New Roman" w:hAnsi="Aptos" w:cs="Times New Roman"/>
          <w:lang w:eastAsia="en-GB"/>
        </w:rPr>
        <w:t>The grounds of the complaint</w:t>
      </w:r>
    </w:p>
    <w:p w14:paraId="3B70497A" w14:textId="77777777" w:rsidR="00B34FDB" w:rsidRPr="00B34FDB" w:rsidRDefault="00B34FDB" w:rsidP="00DA2D16">
      <w:pPr>
        <w:numPr>
          <w:ilvl w:val="0"/>
          <w:numId w:val="39"/>
        </w:numPr>
        <w:spacing w:after="0" w:line="240" w:lineRule="auto"/>
        <w:rPr>
          <w:rFonts w:ascii="Aptos" w:eastAsia="Times New Roman" w:hAnsi="Aptos" w:cs="Times New Roman"/>
          <w:lang w:eastAsia="en-GB"/>
        </w:rPr>
      </w:pPr>
      <w:r w:rsidRPr="00B34FDB">
        <w:rPr>
          <w:rFonts w:ascii="Aptos" w:eastAsia="Times New Roman" w:hAnsi="Aptos" w:cs="Times New Roman"/>
          <w:lang w:eastAsia="en-GB"/>
        </w:rPr>
        <w:t>The reasons for dissatisfaction with the Stage Two outcome</w:t>
      </w:r>
    </w:p>
    <w:p w14:paraId="5DBFAD27" w14:textId="77777777" w:rsidR="00B34FDB" w:rsidRPr="00B34FDB" w:rsidRDefault="00B34FDB" w:rsidP="00B34FDB">
      <w:pPr>
        <w:numPr>
          <w:ilvl w:val="0"/>
          <w:numId w:val="39"/>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outcome the child or young person is seeking</w:t>
      </w:r>
    </w:p>
    <w:p w14:paraId="1D629739" w14:textId="77777777" w:rsidR="00B34FDB" w:rsidRPr="00B34FDB" w:rsidRDefault="00B34FDB" w:rsidP="00B34FDB">
      <w:pPr>
        <w:numPr>
          <w:ilvl w:val="0"/>
          <w:numId w:val="39"/>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Copies of any relevant documentation</w:t>
      </w:r>
    </w:p>
    <w:p w14:paraId="6A502851" w14:textId="292F2778" w:rsidR="00B34FDB" w:rsidRPr="00B34FDB" w:rsidRDefault="00B34FDB" w:rsidP="00B34FDB">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 xml:space="preserve">The request will be acknowledged in writing within five (5) </w:t>
      </w:r>
      <w:r w:rsidR="00DA2D16">
        <w:rPr>
          <w:rFonts w:ascii="Aptos" w:eastAsia="Times New Roman" w:hAnsi="Aptos" w:cs="Times New Roman"/>
          <w:lang w:eastAsia="en-GB"/>
        </w:rPr>
        <w:t>working</w:t>
      </w:r>
      <w:r w:rsidRPr="00B34FDB">
        <w:rPr>
          <w:rFonts w:ascii="Aptos" w:eastAsia="Times New Roman" w:hAnsi="Aptos" w:cs="Times New Roman"/>
          <w:lang w:eastAsia="en-GB"/>
        </w:rPr>
        <w:t xml:space="preserve"> days of receipt.</w:t>
      </w:r>
    </w:p>
    <w:p w14:paraId="42A38ED7" w14:textId="77777777" w:rsidR="00DA2D16" w:rsidRDefault="00DA2D16" w:rsidP="00DA2D16">
      <w:pPr>
        <w:spacing w:before="100" w:beforeAutospacing="1" w:after="100" w:afterAutospacing="1" w:line="240" w:lineRule="auto"/>
        <w:outlineLvl w:val="2"/>
        <w:rPr>
          <w:rFonts w:ascii="Aptos" w:eastAsia="Times New Roman" w:hAnsi="Aptos" w:cs="Times New Roman"/>
          <w:b/>
          <w:bCs/>
          <w:lang w:eastAsia="en-GB"/>
        </w:rPr>
      </w:pPr>
    </w:p>
    <w:p w14:paraId="2E906983" w14:textId="77777777" w:rsidR="00DA2D16" w:rsidRDefault="00DA2D16" w:rsidP="00DA2D16">
      <w:pPr>
        <w:spacing w:before="100" w:beforeAutospacing="1" w:after="100" w:afterAutospacing="1" w:line="240" w:lineRule="auto"/>
        <w:outlineLvl w:val="2"/>
        <w:rPr>
          <w:rFonts w:ascii="Aptos" w:eastAsia="Times New Roman" w:hAnsi="Aptos" w:cs="Times New Roman"/>
          <w:b/>
          <w:bCs/>
          <w:lang w:eastAsia="en-GB"/>
        </w:rPr>
      </w:pPr>
    </w:p>
    <w:p w14:paraId="202797A0" w14:textId="77777777" w:rsidR="00B34FDB" w:rsidRPr="00B34FDB" w:rsidRDefault="00B34FDB" w:rsidP="00DA2D16">
      <w:pPr>
        <w:spacing w:before="100" w:beforeAutospacing="1" w:after="100" w:afterAutospacing="1" w:line="240" w:lineRule="auto"/>
        <w:outlineLvl w:val="2"/>
        <w:rPr>
          <w:rFonts w:ascii="Aptos" w:eastAsia="Times New Roman" w:hAnsi="Aptos" w:cs="Times New Roman"/>
          <w:b/>
          <w:bCs/>
          <w:lang w:eastAsia="en-GB"/>
        </w:rPr>
      </w:pPr>
      <w:bookmarkStart w:id="21" w:name="_Toc222138054"/>
      <w:r w:rsidRPr="00B34FDB">
        <w:rPr>
          <w:rFonts w:ascii="Aptos" w:eastAsia="Times New Roman" w:hAnsi="Aptos" w:cs="Times New Roman"/>
          <w:b/>
          <w:bCs/>
          <w:lang w:eastAsia="en-GB"/>
        </w:rPr>
        <w:lastRenderedPageBreak/>
        <w:t>Composition of the Review Panel</w:t>
      </w:r>
      <w:bookmarkEnd w:id="21"/>
    </w:p>
    <w:p w14:paraId="29F093B1" w14:textId="77777777" w:rsidR="00B34FDB" w:rsidRPr="00B34FDB" w:rsidRDefault="00B34FDB" w:rsidP="00DA2D16">
      <w:pPr>
        <w:spacing w:after="0" w:line="240" w:lineRule="auto"/>
        <w:rPr>
          <w:rFonts w:ascii="Aptos" w:eastAsia="Times New Roman" w:hAnsi="Aptos" w:cs="Times New Roman"/>
          <w:lang w:eastAsia="en-GB"/>
        </w:rPr>
      </w:pPr>
      <w:r w:rsidRPr="00B34FDB">
        <w:rPr>
          <w:rFonts w:ascii="Aptos" w:eastAsia="Times New Roman" w:hAnsi="Aptos" w:cs="Times New Roman"/>
          <w:lang w:eastAsia="en-GB"/>
        </w:rPr>
        <w:t>The Review Panel will consist of at least three members, including:</w:t>
      </w:r>
    </w:p>
    <w:p w14:paraId="0D5EBA7B" w14:textId="77777777" w:rsidR="00B34FDB" w:rsidRPr="00B34FDB" w:rsidRDefault="00B34FDB" w:rsidP="00DA2D16">
      <w:pPr>
        <w:numPr>
          <w:ilvl w:val="0"/>
          <w:numId w:val="40"/>
        </w:numPr>
        <w:spacing w:after="0" w:line="240" w:lineRule="auto"/>
        <w:rPr>
          <w:rFonts w:ascii="Aptos" w:eastAsia="Times New Roman" w:hAnsi="Aptos" w:cs="Times New Roman"/>
          <w:lang w:eastAsia="en-GB"/>
        </w:rPr>
      </w:pPr>
      <w:r w:rsidRPr="00B34FDB">
        <w:rPr>
          <w:rFonts w:ascii="Aptos" w:eastAsia="Times New Roman" w:hAnsi="Aptos" w:cs="Times New Roman"/>
          <w:lang w:eastAsia="en-GB"/>
        </w:rPr>
        <w:t>Two Directors, and</w:t>
      </w:r>
    </w:p>
    <w:p w14:paraId="0624B79C" w14:textId="77777777" w:rsidR="00B34FDB" w:rsidRPr="00B34FDB" w:rsidRDefault="00B34FDB" w:rsidP="00B34FDB">
      <w:pPr>
        <w:numPr>
          <w:ilvl w:val="0"/>
          <w:numId w:val="40"/>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One person independent of the management and running of the school and children’s home</w:t>
      </w:r>
    </w:p>
    <w:p w14:paraId="49A4949E" w14:textId="77777777" w:rsidR="00B34FDB" w:rsidRPr="00B34FDB" w:rsidRDefault="00B34FDB" w:rsidP="00B34FDB">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All members of the Review Panel will be impartial and will not have had any prior involvement in the matters forming the subject of the complaint, in accordance with the Education (Independent School Standards) Regulations 2014 and the Children’s Homes (England) Regulations 2015.</w:t>
      </w:r>
    </w:p>
    <w:p w14:paraId="49E64D09" w14:textId="77777777" w:rsidR="00B34FDB" w:rsidRPr="00B34FDB" w:rsidRDefault="00B34FDB" w:rsidP="00DA2D16">
      <w:pPr>
        <w:spacing w:before="100" w:beforeAutospacing="1" w:after="100" w:afterAutospacing="1" w:line="240" w:lineRule="auto"/>
        <w:outlineLvl w:val="2"/>
        <w:rPr>
          <w:rFonts w:ascii="Aptos" w:eastAsia="Times New Roman" w:hAnsi="Aptos" w:cs="Times New Roman"/>
          <w:b/>
          <w:bCs/>
          <w:lang w:eastAsia="en-GB"/>
        </w:rPr>
      </w:pPr>
      <w:bookmarkStart w:id="22" w:name="_Toc222138055"/>
      <w:r w:rsidRPr="00B34FDB">
        <w:rPr>
          <w:rFonts w:ascii="Aptos" w:eastAsia="Times New Roman" w:hAnsi="Aptos" w:cs="Times New Roman"/>
          <w:b/>
          <w:bCs/>
          <w:lang w:eastAsia="en-GB"/>
        </w:rPr>
        <w:t>Arrangements for the Hearing</w:t>
      </w:r>
      <w:bookmarkEnd w:id="22"/>
    </w:p>
    <w:p w14:paraId="232631BB" w14:textId="490ADA8F" w:rsidR="00B34FDB" w:rsidRPr="00B34FDB" w:rsidRDefault="00B34FDB" w:rsidP="00B34FDB">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 xml:space="preserve">Every effort will be made to convene the Review Panel hearing within twenty (20) </w:t>
      </w:r>
      <w:r w:rsidR="00100A0E">
        <w:rPr>
          <w:rFonts w:ascii="Aptos" w:eastAsia="Times New Roman" w:hAnsi="Aptos" w:cs="Times New Roman"/>
          <w:lang w:eastAsia="en-GB"/>
        </w:rPr>
        <w:t xml:space="preserve">working </w:t>
      </w:r>
      <w:r w:rsidRPr="00B34FDB">
        <w:rPr>
          <w:rFonts w:ascii="Aptos" w:eastAsia="Times New Roman" w:hAnsi="Aptos" w:cs="Times New Roman"/>
          <w:lang w:eastAsia="en-GB"/>
        </w:rPr>
        <w:t xml:space="preserve">days of receipt of the request. The child or young person will receive written notification of the date, time and location of the hearing at least five (5) </w:t>
      </w:r>
      <w:r w:rsidR="00100A0E">
        <w:rPr>
          <w:rFonts w:ascii="Aptos" w:eastAsia="Times New Roman" w:hAnsi="Aptos" w:cs="Times New Roman"/>
          <w:lang w:eastAsia="en-GB"/>
        </w:rPr>
        <w:t>working</w:t>
      </w:r>
      <w:r w:rsidRPr="00B34FDB">
        <w:rPr>
          <w:rFonts w:ascii="Aptos" w:eastAsia="Times New Roman" w:hAnsi="Aptos" w:cs="Times New Roman"/>
          <w:lang w:eastAsia="en-GB"/>
        </w:rPr>
        <w:t xml:space="preserve"> days in advance, together with details of the Panel members. Any reasonable objection to a Panel member will be given fair consideration.</w:t>
      </w:r>
    </w:p>
    <w:p w14:paraId="0B4E9626" w14:textId="207FE623" w:rsidR="00B34FDB" w:rsidRPr="00B34FDB" w:rsidRDefault="00B34FDB" w:rsidP="00B34FDB">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 xml:space="preserve">Copies of the complaint and all documentation submitted in support of the complaint, or by the school or children’s home in response, will be provided to the Review Panel and shared with the parties involved at least three (3) </w:t>
      </w:r>
      <w:r w:rsidR="00F968A0">
        <w:rPr>
          <w:rFonts w:ascii="Aptos" w:eastAsia="Times New Roman" w:hAnsi="Aptos" w:cs="Times New Roman"/>
          <w:lang w:eastAsia="en-GB"/>
        </w:rPr>
        <w:t>working</w:t>
      </w:r>
      <w:r w:rsidRPr="00B34FDB">
        <w:rPr>
          <w:rFonts w:ascii="Aptos" w:eastAsia="Times New Roman" w:hAnsi="Aptos" w:cs="Times New Roman"/>
          <w:lang w:eastAsia="en-GB"/>
        </w:rPr>
        <w:t xml:space="preserve"> days before the hearing. Any additional documents should be submitted to the school secretary no later than three (3) </w:t>
      </w:r>
      <w:r w:rsidR="00F968A0">
        <w:rPr>
          <w:rFonts w:ascii="Aptos" w:eastAsia="Times New Roman" w:hAnsi="Aptos" w:cs="Times New Roman"/>
          <w:lang w:eastAsia="en-GB"/>
        </w:rPr>
        <w:t>working</w:t>
      </w:r>
      <w:r w:rsidRPr="00B34FDB">
        <w:rPr>
          <w:rFonts w:ascii="Aptos" w:eastAsia="Times New Roman" w:hAnsi="Aptos" w:cs="Times New Roman"/>
          <w:lang w:eastAsia="en-GB"/>
        </w:rPr>
        <w:t xml:space="preserve"> days prior to the hearing. The Panel reserves the right not to consider documentation submitted after this deadline.</w:t>
      </w:r>
    </w:p>
    <w:p w14:paraId="3C458E5E" w14:textId="77777777" w:rsidR="00C73350" w:rsidRDefault="00B34FDB" w:rsidP="00C73350">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Review Panel is under no obligation to hear oral evidence from witnesses but may do so and/or consider written statements where this is considered helpful and proportionate.</w:t>
      </w:r>
    </w:p>
    <w:p w14:paraId="7AD1775A" w14:textId="2E959A19" w:rsidR="00B34FDB" w:rsidRPr="00B34FDB" w:rsidRDefault="00B34FDB" w:rsidP="00C73350">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b/>
          <w:bCs/>
          <w:lang w:eastAsia="en-GB"/>
        </w:rPr>
        <w:t>Attendance and Conduct of the Hearing</w:t>
      </w:r>
    </w:p>
    <w:p w14:paraId="50DCAE3B" w14:textId="77777777" w:rsidR="00B34FDB" w:rsidRPr="00B34FDB" w:rsidRDefault="00B34FDB" w:rsidP="00B34FDB">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child or young person will be invited to attend the hearing and may be accompanied by one trusted person, such as a parent, carer, advocate or friend, who must not be legally qualified. A representative of the school or children’s home will also attend. The school secretary, or another nominated person, will be present to keep an accurate record of the proceedings.</w:t>
      </w:r>
    </w:p>
    <w:p w14:paraId="3D14F50F" w14:textId="77777777" w:rsidR="00B34FDB" w:rsidRPr="00B34FDB" w:rsidRDefault="00B34FDB" w:rsidP="00B34FDB">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hearing will be conducted in a fair, supportive and orderly manner, ensuring that all parties have the opportunity to ask questions and make representations in an appropriate way. Unless otherwise agreed, the hearing will normally proceed as follows:</w:t>
      </w:r>
    </w:p>
    <w:p w14:paraId="680A224E" w14:textId="77777777" w:rsidR="00B34FDB" w:rsidRPr="00B34FDB" w:rsidRDefault="00B34FDB" w:rsidP="00B34FDB">
      <w:pPr>
        <w:numPr>
          <w:ilvl w:val="0"/>
          <w:numId w:val="41"/>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complainant and the Headteacher or Registered Manager attend together</w:t>
      </w:r>
    </w:p>
    <w:p w14:paraId="67D2ECB7" w14:textId="77777777" w:rsidR="00B34FDB" w:rsidRPr="00B34FDB" w:rsidRDefault="00B34FDB" w:rsidP="00B34FDB">
      <w:pPr>
        <w:numPr>
          <w:ilvl w:val="0"/>
          <w:numId w:val="41"/>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Chair of the Review Panel introduces those present and explains the process</w:t>
      </w:r>
    </w:p>
    <w:p w14:paraId="21D01547" w14:textId="77777777" w:rsidR="00B34FDB" w:rsidRPr="00B34FDB" w:rsidRDefault="00B34FDB" w:rsidP="00B34FDB">
      <w:pPr>
        <w:numPr>
          <w:ilvl w:val="0"/>
          <w:numId w:val="41"/>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complainant presents their complaint, with support where appropriate</w:t>
      </w:r>
    </w:p>
    <w:p w14:paraId="46CD14BE" w14:textId="77777777" w:rsidR="00B34FDB" w:rsidRPr="00B34FDB" w:rsidRDefault="00B34FDB" w:rsidP="00B34FDB">
      <w:pPr>
        <w:numPr>
          <w:ilvl w:val="0"/>
          <w:numId w:val="41"/>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Panel members and the Headteacher or Registered Manager may ask questions</w:t>
      </w:r>
    </w:p>
    <w:p w14:paraId="44A18F98" w14:textId="77777777" w:rsidR="00B34FDB" w:rsidRPr="00B34FDB" w:rsidRDefault="00B34FDB" w:rsidP="00B34FDB">
      <w:pPr>
        <w:numPr>
          <w:ilvl w:val="0"/>
          <w:numId w:val="41"/>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school or children’s home explains the actions taken and decisions made</w:t>
      </w:r>
    </w:p>
    <w:p w14:paraId="050E9A81" w14:textId="77777777" w:rsidR="00B34FDB" w:rsidRPr="00B34FDB" w:rsidRDefault="00B34FDB" w:rsidP="00B34FDB">
      <w:pPr>
        <w:numPr>
          <w:ilvl w:val="0"/>
          <w:numId w:val="41"/>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complainant and Panel members may question the school’s representative</w:t>
      </w:r>
    </w:p>
    <w:p w14:paraId="1C4A0A00" w14:textId="77777777" w:rsidR="00B34FDB" w:rsidRPr="00B34FDB" w:rsidRDefault="00B34FDB" w:rsidP="00B34FDB">
      <w:pPr>
        <w:numPr>
          <w:ilvl w:val="0"/>
          <w:numId w:val="41"/>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complainant summarises their complaint</w:t>
      </w:r>
    </w:p>
    <w:p w14:paraId="5F6E723F" w14:textId="77777777" w:rsidR="00B34FDB" w:rsidRPr="00B34FDB" w:rsidRDefault="00B34FDB" w:rsidP="00B34FDB">
      <w:pPr>
        <w:numPr>
          <w:ilvl w:val="0"/>
          <w:numId w:val="41"/>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Headteacher or Registered Manager summarises the school’s response</w:t>
      </w:r>
    </w:p>
    <w:p w14:paraId="2B21C955" w14:textId="77777777" w:rsidR="00B34FDB" w:rsidRPr="00B34FDB" w:rsidRDefault="00B34FDB" w:rsidP="00B34FDB">
      <w:pPr>
        <w:numPr>
          <w:ilvl w:val="0"/>
          <w:numId w:val="41"/>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Chair confirms the timescale for the decision</w:t>
      </w:r>
    </w:p>
    <w:p w14:paraId="508134AE" w14:textId="77777777" w:rsidR="00B34FDB" w:rsidRPr="002A0AF8" w:rsidRDefault="00B34FDB" w:rsidP="00B34FDB">
      <w:pPr>
        <w:numPr>
          <w:ilvl w:val="0"/>
          <w:numId w:val="41"/>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All parties withdraw while the Panel deliberates</w:t>
      </w:r>
    </w:p>
    <w:p w14:paraId="042284D9" w14:textId="555A7C45" w:rsidR="00B34FDB" w:rsidRPr="00B34FDB" w:rsidRDefault="00B34FDB" w:rsidP="00AA1635">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b/>
          <w:bCs/>
          <w:lang w:eastAsia="en-GB"/>
        </w:rPr>
        <w:t>Outcome of the Review Panel</w:t>
      </w:r>
    </w:p>
    <w:p w14:paraId="3B4F3AFF" w14:textId="70317F6E" w:rsidR="00B34FDB" w:rsidRPr="00B34FDB" w:rsidRDefault="00B34FDB" w:rsidP="00B34FDB">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 xml:space="preserve">Following the hearing, the Review Panel will reach its decision and provide a written outcome within five (5) </w:t>
      </w:r>
      <w:r w:rsidR="00AA1635">
        <w:rPr>
          <w:rFonts w:ascii="Aptos" w:eastAsia="Times New Roman" w:hAnsi="Aptos" w:cs="Times New Roman"/>
          <w:lang w:eastAsia="en-GB"/>
        </w:rPr>
        <w:t>working</w:t>
      </w:r>
      <w:r w:rsidRPr="00B34FDB">
        <w:rPr>
          <w:rFonts w:ascii="Aptos" w:eastAsia="Times New Roman" w:hAnsi="Aptos" w:cs="Times New Roman"/>
          <w:lang w:eastAsia="en-GB"/>
        </w:rPr>
        <w:t xml:space="preserve"> days. The outcome letter will be sent to the complainant and, where appropriate, to </w:t>
      </w:r>
      <w:r w:rsidRPr="00B34FDB">
        <w:rPr>
          <w:rFonts w:ascii="Aptos" w:eastAsia="Times New Roman" w:hAnsi="Aptos" w:cs="Times New Roman"/>
          <w:lang w:eastAsia="en-GB"/>
        </w:rPr>
        <w:lastRenderedPageBreak/>
        <w:t>their parent/carer, the person complained about, and the Headteacher or Registered Manager. The letter will set out the Panel’s decision and the reasons for it.</w:t>
      </w:r>
    </w:p>
    <w:p w14:paraId="69970B05" w14:textId="77777777" w:rsidR="00B34FDB" w:rsidRPr="00B34FDB" w:rsidRDefault="00B34FDB" w:rsidP="00AA1635">
      <w:pPr>
        <w:spacing w:after="0" w:line="240" w:lineRule="auto"/>
        <w:rPr>
          <w:rFonts w:ascii="Aptos" w:eastAsia="Times New Roman" w:hAnsi="Aptos" w:cs="Times New Roman"/>
          <w:lang w:eastAsia="en-GB"/>
        </w:rPr>
      </w:pPr>
      <w:r w:rsidRPr="00B34FDB">
        <w:rPr>
          <w:rFonts w:ascii="Aptos" w:eastAsia="Times New Roman" w:hAnsi="Aptos" w:cs="Times New Roman"/>
          <w:lang w:eastAsia="en-GB"/>
        </w:rPr>
        <w:t>The Review Panel may:</w:t>
      </w:r>
    </w:p>
    <w:p w14:paraId="628EBC78" w14:textId="77777777" w:rsidR="00B34FDB" w:rsidRPr="00B34FDB" w:rsidRDefault="00B34FDB" w:rsidP="00AA1635">
      <w:pPr>
        <w:numPr>
          <w:ilvl w:val="0"/>
          <w:numId w:val="42"/>
        </w:numPr>
        <w:spacing w:after="0" w:line="240" w:lineRule="auto"/>
        <w:rPr>
          <w:rFonts w:ascii="Aptos" w:eastAsia="Times New Roman" w:hAnsi="Aptos" w:cs="Times New Roman"/>
          <w:lang w:eastAsia="en-GB"/>
        </w:rPr>
      </w:pPr>
      <w:r w:rsidRPr="00B34FDB">
        <w:rPr>
          <w:rFonts w:ascii="Aptos" w:eastAsia="Times New Roman" w:hAnsi="Aptos" w:cs="Times New Roman"/>
          <w:lang w:eastAsia="en-GB"/>
        </w:rPr>
        <w:t>Dismiss the complaint in whole or in part</w:t>
      </w:r>
    </w:p>
    <w:p w14:paraId="18E138E3" w14:textId="77777777" w:rsidR="00B34FDB" w:rsidRPr="00B34FDB" w:rsidRDefault="00B34FDB" w:rsidP="00B34FDB">
      <w:pPr>
        <w:numPr>
          <w:ilvl w:val="0"/>
          <w:numId w:val="42"/>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Uphold the complaint in whole or in part</w:t>
      </w:r>
    </w:p>
    <w:p w14:paraId="13502885" w14:textId="77777777" w:rsidR="00B34FDB" w:rsidRPr="00B34FDB" w:rsidRDefault="00B34FDB" w:rsidP="00B34FDB">
      <w:pPr>
        <w:numPr>
          <w:ilvl w:val="0"/>
          <w:numId w:val="42"/>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Decide on appropriate actions to resolve the complaint</w:t>
      </w:r>
    </w:p>
    <w:p w14:paraId="052F37CF" w14:textId="77777777" w:rsidR="00B34FDB" w:rsidRPr="00B34FDB" w:rsidRDefault="00B34FDB" w:rsidP="00B34FDB">
      <w:pPr>
        <w:numPr>
          <w:ilvl w:val="0"/>
          <w:numId w:val="42"/>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Request further information to assist decision-making</w:t>
      </w:r>
    </w:p>
    <w:p w14:paraId="7F7CAA3B" w14:textId="77777777" w:rsidR="00B34FDB" w:rsidRPr="00B34FDB" w:rsidRDefault="00B34FDB" w:rsidP="00B34FDB">
      <w:pPr>
        <w:numPr>
          <w:ilvl w:val="0"/>
          <w:numId w:val="42"/>
        </w:num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Recommend changes to policies, systems or procedures to reduce the risk of recurrence</w:t>
      </w:r>
    </w:p>
    <w:p w14:paraId="6C9B95D0" w14:textId="77777777" w:rsidR="00B34FDB" w:rsidRPr="00B34FDB" w:rsidRDefault="00B34FDB" w:rsidP="00B34FDB">
      <w:pPr>
        <w:spacing w:before="100" w:beforeAutospacing="1" w:after="100" w:afterAutospacing="1" w:line="240" w:lineRule="auto"/>
        <w:rPr>
          <w:rFonts w:ascii="Aptos" w:eastAsia="Times New Roman" w:hAnsi="Aptos" w:cs="Times New Roman"/>
          <w:lang w:eastAsia="en-GB"/>
        </w:rPr>
      </w:pPr>
      <w:r w:rsidRPr="00B34FDB">
        <w:rPr>
          <w:rFonts w:ascii="Aptos" w:eastAsia="Times New Roman" w:hAnsi="Aptos" w:cs="Times New Roman"/>
          <w:lang w:eastAsia="en-GB"/>
        </w:rPr>
        <w:t>The decision of the Review Panel represents the final stage of the children’s home and school’s complaints procedure.</w:t>
      </w:r>
    </w:p>
    <w:p w14:paraId="6DED8912" w14:textId="77777777" w:rsidR="00D0651F" w:rsidRPr="00D0651F" w:rsidRDefault="00D0651F" w:rsidP="00D0651F">
      <w:pPr>
        <w:spacing w:after="0"/>
        <w:rPr>
          <w:rFonts w:ascii="Calibri" w:hAnsi="Calibri" w:cs="Calibri"/>
        </w:rPr>
      </w:pPr>
      <w:r w:rsidRPr="00D0651F">
        <w:rPr>
          <w:rFonts w:ascii="Calibri" w:hAnsi="Calibri" w:cs="Calibri"/>
        </w:rPr>
        <w:t xml:space="preserve"> </w:t>
      </w:r>
      <w:r w:rsidRPr="00D0651F">
        <w:rPr>
          <w:rFonts w:ascii="Calibri" w:hAnsi="Calibri" w:cs="Calibri"/>
        </w:rPr>
        <w:tab/>
      </w:r>
      <w:r w:rsidRPr="00D0651F">
        <w:rPr>
          <w:rFonts w:ascii="Calibri" w:hAnsi="Calibri" w:cs="Calibri"/>
          <w:b/>
        </w:rPr>
        <w:t xml:space="preserve"> </w:t>
      </w:r>
    </w:p>
    <w:p w14:paraId="4CB063F6" w14:textId="77777777" w:rsidR="00D0651F" w:rsidRPr="00D0651F" w:rsidRDefault="00D0651F" w:rsidP="00505772">
      <w:pPr>
        <w:pStyle w:val="Heading2"/>
      </w:pPr>
      <w:bookmarkStart w:id="23" w:name="_Toc222138056"/>
      <w:r w:rsidRPr="00D0651F">
        <w:t>RECORDS OF COMPLAINTS</w:t>
      </w:r>
      <w:bookmarkEnd w:id="23"/>
      <w:r w:rsidRPr="00D0651F">
        <w:t xml:space="preserve"> </w:t>
      </w:r>
    </w:p>
    <w:p w14:paraId="0D692E14" w14:textId="77777777" w:rsidR="002D36C8" w:rsidRPr="002D36C8" w:rsidRDefault="002D36C8" w:rsidP="002D36C8">
      <w:pPr>
        <w:pStyle w:val="NormalWeb"/>
        <w:rPr>
          <w:rFonts w:asciiTheme="minorHAnsi" w:hAnsiTheme="minorHAnsi"/>
          <w:sz w:val="22"/>
          <w:szCs w:val="22"/>
        </w:rPr>
      </w:pPr>
      <w:r w:rsidRPr="002D36C8">
        <w:rPr>
          <w:rFonts w:asciiTheme="minorHAnsi" w:hAnsiTheme="minorHAnsi"/>
          <w:sz w:val="22"/>
          <w:szCs w:val="22"/>
        </w:rPr>
        <w:t xml:space="preserve">In accordance with the </w:t>
      </w:r>
      <w:r w:rsidRPr="002D36C8">
        <w:rPr>
          <w:rStyle w:val="Strong"/>
          <w:rFonts w:asciiTheme="minorHAnsi" w:eastAsiaTheme="majorEastAsia" w:hAnsiTheme="minorHAnsi"/>
          <w:b w:val="0"/>
          <w:bCs w:val="0"/>
          <w:sz w:val="22"/>
          <w:szCs w:val="22"/>
        </w:rPr>
        <w:t>Children’s Homes (England) Regulations 2015</w:t>
      </w:r>
      <w:r w:rsidRPr="002D36C8">
        <w:rPr>
          <w:rFonts w:asciiTheme="minorHAnsi" w:hAnsiTheme="minorHAnsi"/>
          <w:sz w:val="22"/>
          <w:szCs w:val="22"/>
        </w:rPr>
        <w:t xml:space="preserve"> </w:t>
      </w:r>
      <w:r w:rsidRPr="002D36C8">
        <w:rPr>
          <w:rFonts w:asciiTheme="minorHAnsi" w:hAnsiTheme="minorHAnsi"/>
          <w:b/>
          <w:bCs/>
          <w:sz w:val="22"/>
          <w:szCs w:val="22"/>
        </w:rPr>
        <w:t xml:space="preserve">and </w:t>
      </w:r>
      <w:r w:rsidRPr="002D36C8">
        <w:rPr>
          <w:rStyle w:val="Strong"/>
          <w:rFonts w:asciiTheme="minorHAnsi" w:eastAsiaTheme="majorEastAsia" w:hAnsiTheme="minorHAnsi"/>
          <w:b w:val="0"/>
          <w:bCs w:val="0"/>
          <w:sz w:val="22"/>
          <w:szCs w:val="22"/>
        </w:rPr>
        <w:t>Regulation 16 of the Health and Social Care Act 2008 (Regulated Activities) Regulations 2014</w:t>
      </w:r>
      <w:r w:rsidRPr="002D36C8">
        <w:rPr>
          <w:rFonts w:asciiTheme="minorHAnsi" w:hAnsiTheme="minorHAnsi"/>
          <w:sz w:val="22"/>
          <w:szCs w:val="22"/>
        </w:rPr>
        <w:t xml:space="preserve">, a written record will be kept of </w:t>
      </w:r>
      <w:r w:rsidRPr="002D36C8">
        <w:rPr>
          <w:rStyle w:val="Strong"/>
          <w:rFonts w:asciiTheme="minorHAnsi" w:eastAsiaTheme="majorEastAsia" w:hAnsiTheme="minorHAnsi"/>
          <w:b w:val="0"/>
          <w:bCs w:val="0"/>
          <w:sz w:val="22"/>
          <w:szCs w:val="22"/>
        </w:rPr>
        <w:t>all complaints received</w:t>
      </w:r>
      <w:r w:rsidRPr="002D36C8">
        <w:rPr>
          <w:rFonts w:asciiTheme="minorHAnsi" w:hAnsiTheme="minorHAnsi"/>
          <w:sz w:val="22"/>
          <w:szCs w:val="22"/>
        </w:rPr>
        <w:t xml:space="preserve"> by the children’s home and school.</w:t>
      </w:r>
    </w:p>
    <w:p w14:paraId="17196BBE" w14:textId="77777777" w:rsidR="002D36C8" w:rsidRPr="002D36C8" w:rsidRDefault="002D36C8" w:rsidP="002D36C8">
      <w:pPr>
        <w:pStyle w:val="NormalWeb"/>
        <w:spacing w:before="0" w:beforeAutospacing="0" w:after="0" w:afterAutospacing="0"/>
        <w:rPr>
          <w:rFonts w:asciiTheme="minorHAnsi" w:hAnsiTheme="minorHAnsi"/>
          <w:sz w:val="22"/>
          <w:szCs w:val="22"/>
        </w:rPr>
      </w:pPr>
      <w:r w:rsidRPr="002D36C8">
        <w:rPr>
          <w:rFonts w:asciiTheme="minorHAnsi" w:hAnsiTheme="minorHAnsi"/>
          <w:sz w:val="22"/>
          <w:szCs w:val="22"/>
        </w:rPr>
        <w:t>Records will clearly document:</w:t>
      </w:r>
    </w:p>
    <w:p w14:paraId="45470D86" w14:textId="77777777" w:rsidR="002D36C8" w:rsidRPr="002D36C8" w:rsidRDefault="002D36C8" w:rsidP="002D36C8">
      <w:pPr>
        <w:pStyle w:val="NormalWeb"/>
        <w:numPr>
          <w:ilvl w:val="0"/>
          <w:numId w:val="43"/>
        </w:numPr>
        <w:spacing w:before="0" w:beforeAutospacing="0" w:after="0" w:afterAutospacing="0"/>
        <w:rPr>
          <w:rFonts w:asciiTheme="minorHAnsi" w:hAnsiTheme="minorHAnsi"/>
          <w:sz w:val="22"/>
          <w:szCs w:val="22"/>
        </w:rPr>
      </w:pPr>
      <w:r w:rsidRPr="002D36C8">
        <w:rPr>
          <w:rFonts w:asciiTheme="minorHAnsi" w:hAnsiTheme="minorHAnsi"/>
          <w:sz w:val="22"/>
          <w:szCs w:val="22"/>
        </w:rPr>
        <w:t xml:space="preserve">The </w:t>
      </w:r>
      <w:r w:rsidRPr="002D36C8">
        <w:rPr>
          <w:rStyle w:val="Strong"/>
          <w:rFonts w:asciiTheme="minorHAnsi" w:eastAsiaTheme="majorEastAsia" w:hAnsiTheme="minorHAnsi"/>
          <w:b w:val="0"/>
          <w:bCs w:val="0"/>
          <w:sz w:val="22"/>
          <w:szCs w:val="22"/>
        </w:rPr>
        <w:t>nature of the complaint</w:t>
      </w:r>
    </w:p>
    <w:p w14:paraId="51DE9BAE" w14:textId="77777777" w:rsidR="002D36C8" w:rsidRPr="002D36C8" w:rsidRDefault="002D36C8" w:rsidP="002D36C8">
      <w:pPr>
        <w:pStyle w:val="NormalWeb"/>
        <w:numPr>
          <w:ilvl w:val="0"/>
          <w:numId w:val="43"/>
        </w:numPr>
        <w:spacing w:before="0" w:beforeAutospacing="0" w:after="0" w:afterAutospacing="0"/>
        <w:rPr>
          <w:rFonts w:asciiTheme="minorHAnsi" w:hAnsiTheme="minorHAnsi"/>
          <w:sz w:val="22"/>
          <w:szCs w:val="22"/>
        </w:rPr>
      </w:pPr>
      <w:r w:rsidRPr="002D36C8">
        <w:rPr>
          <w:rFonts w:asciiTheme="minorHAnsi" w:hAnsiTheme="minorHAnsi"/>
          <w:sz w:val="22"/>
          <w:szCs w:val="22"/>
        </w:rPr>
        <w:t xml:space="preserve">The </w:t>
      </w:r>
      <w:r w:rsidRPr="002D36C8">
        <w:rPr>
          <w:rStyle w:val="Strong"/>
          <w:rFonts w:asciiTheme="minorHAnsi" w:eastAsiaTheme="majorEastAsia" w:hAnsiTheme="minorHAnsi"/>
          <w:b w:val="0"/>
          <w:bCs w:val="0"/>
          <w:sz w:val="22"/>
          <w:szCs w:val="22"/>
        </w:rPr>
        <w:t>actions taken</w:t>
      </w:r>
      <w:r w:rsidRPr="002D36C8">
        <w:rPr>
          <w:rFonts w:asciiTheme="minorHAnsi" w:hAnsiTheme="minorHAnsi"/>
          <w:sz w:val="22"/>
          <w:szCs w:val="22"/>
        </w:rPr>
        <w:t xml:space="preserve"> by the children’s home or school in response</w:t>
      </w:r>
    </w:p>
    <w:p w14:paraId="64073F6B" w14:textId="77777777" w:rsidR="002D36C8" w:rsidRPr="002D36C8" w:rsidRDefault="002D36C8" w:rsidP="002D36C8">
      <w:pPr>
        <w:pStyle w:val="NormalWeb"/>
        <w:numPr>
          <w:ilvl w:val="0"/>
          <w:numId w:val="43"/>
        </w:numPr>
        <w:rPr>
          <w:rFonts w:asciiTheme="minorHAnsi" w:hAnsiTheme="minorHAnsi"/>
          <w:sz w:val="22"/>
          <w:szCs w:val="22"/>
        </w:rPr>
      </w:pPr>
      <w:r w:rsidRPr="002D36C8">
        <w:rPr>
          <w:rFonts w:asciiTheme="minorHAnsi" w:hAnsiTheme="minorHAnsi"/>
          <w:sz w:val="22"/>
          <w:szCs w:val="22"/>
        </w:rPr>
        <w:t xml:space="preserve">The </w:t>
      </w:r>
      <w:r w:rsidRPr="002D36C8">
        <w:rPr>
          <w:rStyle w:val="Strong"/>
          <w:rFonts w:asciiTheme="minorHAnsi" w:eastAsiaTheme="majorEastAsia" w:hAnsiTheme="minorHAnsi"/>
          <w:b w:val="0"/>
          <w:bCs w:val="0"/>
          <w:sz w:val="22"/>
          <w:szCs w:val="22"/>
        </w:rPr>
        <w:t>outcome</w:t>
      </w:r>
      <w:r w:rsidRPr="002D36C8">
        <w:rPr>
          <w:rFonts w:asciiTheme="minorHAnsi" w:hAnsiTheme="minorHAnsi"/>
          <w:sz w:val="22"/>
          <w:szCs w:val="22"/>
        </w:rPr>
        <w:t xml:space="preserve"> of the complaint</w:t>
      </w:r>
    </w:p>
    <w:p w14:paraId="0518EA94" w14:textId="77777777" w:rsidR="002D36C8" w:rsidRPr="002D36C8" w:rsidRDefault="002D36C8" w:rsidP="002D36C8">
      <w:pPr>
        <w:pStyle w:val="NormalWeb"/>
        <w:numPr>
          <w:ilvl w:val="0"/>
          <w:numId w:val="43"/>
        </w:numPr>
        <w:rPr>
          <w:rFonts w:asciiTheme="minorHAnsi" w:hAnsiTheme="minorHAnsi"/>
          <w:sz w:val="22"/>
          <w:szCs w:val="22"/>
        </w:rPr>
      </w:pPr>
      <w:r w:rsidRPr="002D36C8">
        <w:rPr>
          <w:rFonts w:asciiTheme="minorHAnsi" w:hAnsiTheme="minorHAnsi"/>
          <w:sz w:val="22"/>
          <w:szCs w:val="22"/>
        </w:rPr>
        <w:t xml:space="preserve">The </w:t>
      </w:r>
      <w:r w:rsidRPr="002D36C8">
        <w:rPr>
          <w:rStyle w:val="Strong"/>
          <w:rFonts w:asciiTheme="minorHAnsi" w:eastAsiaTheme="majorEastAsia" w:hAnsiTheme="minorHAnsi"/>
          <w:b w:val="0"/>
          <w:bCs w:val="0"/>
          <w:sz w:val="22"/>
          <w:szCs w:val="22"/>
        </w:rPr>
        <w:t>stage</w:t>
      </w:r>
      <w:r w:rsidRPr="002D36C8">
        <w:rPr>
          <w:rFonts w:asciiTheme="minorHAnsi" w:hAnsiTheme="minorHAnsi"/>
          <w:sz w:val="22"/>
          <w:szCs w:val="22"/>
        </w:rPr>
        <w:t xml:space="preserve"> at which the complaint was resolved</w:t>
      </w:r>
    </w:p>
    <w:p w14:paraId="27EBE92A" w14:textId="77777777" w:rsidR="002D36C8" w:rsidRPr="002D36C8" w:rsidRDefault="002D36C8" w:rsidP="002D36C8">
      <w:pPr>
        <w:pStyle w:val="NormalWeb"/>
        <w:rPr>
          <w:rFonts w:asciiTheme="minorHAnsi" w:hAnsiTheme="minorHAnsi"/>
          <w:sz w:val="22"/>
          <w:szCs w:val="22"/>
        </w:rPr>
      </w:pPr>
      <w:r w:rsidRPr="002D36C8">
        <w:rPr>
          <w:rFonts w:asciiTheme="minorHAnsi" w:hAnsiTheme="minorHAnsi"/>
          <w:sz w:val="22"/>
          <w:szCs w:val="22"/>
        </w:rPr>
        <w:t xml:space="preserve">All correspondence, statements and records relating to individual complaints will be treated as </w:t>
      </w:r>
      <w:r w:rsidRPr="00B27C48">
        <w:rPr>
          <w:rStyle w:val="Strong"/>
          <w:rFonts w:asciiTheme="minorHAnsi" w:eastAsiaTheme="majorEastAsia" w:hAnsiTheme="minorHAnsi"/>
          <w:b w:val="0"/>
          <w:sz w:val="22"/>
          <w:szCs w:val="22"/>
        </w:rPr>
        <w:t>confidential</w:t>
      </w:r>
      <w:r w:rsidRPr="002D36C8">
        <w:rPr>
          <w:rFonts w:asciiTheme="minorHAnsi" w:hAnsiTheme="minorHAnsi"/>
          <w:sz w:val="22"/>
          <w:szCs w:val="22"/>
        </w:rPr>
        <w:t xml:space="preserve"> and stored securely in accordance with the </w:t>
      </w:r>
      <w:r w:rsidRPr="00B27C48">
        <w:rPr>
          <w:rStyle w:val="Strong"/>
          <w:rFonts w:asciiTheme="minorHAnsi" w:eastAsiaTheme="majorEastAsia" w:hAnsiTheme="minorHAnsi"/>
          <w:b w:val="0"/>
          <w:sz w:val="22"/>
          <w:szCs w:val="22"/>
        </w:rPr>
        <w:t>Data Protection Act 2018</w:t>
      </w:r>
      <w:r w:rsidRPr="002D36C8">
        <w:rPr>
          <w:rFonts w:asciiTheme="minorHAnsi" w:hAnsiTheme="minorHAnsi"/>
          <w:sz w:val="22"/>
          <w:szCs w:val="22"/>
        </w:rPr>
        <w:t xml:space="preserve"> and </w:t>
      </w:r>
      <w:r w:rsidRPr="00B27C48">
        <w:rPr>
          <w:rStyle w:val="Strong"/>
          <w:rFonts w:asciiTheme="minorHAnsi" w:eastAsiaTheme="majorEastAsia" w:hAnsiTheme="minorHAnsi"/>
          <w:b w:val="0"/>
          <w:sz w:val="22"/>
          <w:szCs w:val="22"/>
        </w:rPr>
        <w:t>UK GDPR</w:t>
      </w:r>
      <w:r w:rsidRPr="002D36C8">
        <w:rPr>
          <w:rFonts w:asciiTheme="minorHAnsi" w:hAnsiTheme="minorHAnsi"/>
          <w:sz w:val="22"/>
          <w:szCs w:val="22"/>
        </w:rPr>
        <w:t xml:space="preserve">. Information will only be disclosed where access is requested by the </w:t>
      </w:r>
      <w:r w:rsidRPr="00B27C48">
        <w:rPr>
          <w:rStyle w:val="Strong"/>
          <w:rFonts w:asciiTheme="minorHAnsi" w:eastAsiaTheme="majorEastAsia" w:hAnsiTheme="minorHAnsi"/>
          <w:b w:val="0"/>
          <w:sz w:val="22"/>
          <w:szCs w:val="22"/>
        </w:rPr>
        <w:t>Secretary of State</w:t>
      </w:r>
      <w:r w:rsidRPr="002D36C8">
        <w:rPr>
          <w:rFonts w:asciiTheme="minorHAnsi" w:hAnsiTheme="minorHAnsi"/>
          <w:sz w:val="22"/>
          <w:szCs w:val="22"/>
        </w:rPr>
        <w:t xml:space="preserve">, required during a </w:t>
      </w:r>
      <w:r w:rsidRPr="00B27C48">
        <w:rPr>
          <w:rStyle w:val="Strong"/>
          <w:rFonts w:asciiTheme="minorHAnsi" w:eastAsiaTheme="majorEastAsia" w:hAnsiTheme="minorHAnsi"/>
          <w:b w:val="0"/>
          <w:sz w:val="22"/>
          <w:szCs w:val="22"/>
        </w:rPr>
        <w:t>children’s home or school inspection</w:t>
      </w:r>
      <w:r w:rsidRPr="002D36C8">
        <w:rPr>
          <w:rFonts w:asciiTheme="minorHAnsi" w:hAnsiTheme="minorHAnsi"/>
          <w:sz w:val="22"/>
          <w:szCs w:val="22"/>
        </w:rPr>
        <w:t xml:space="preserve">, or where disclosure is necessary under other </w:t>
      </w:r>
      <w:r w:rsidRPr="00B27C48">
        <w:rPr>
          <w:rStyle w:val="Strong"/>
          <w:rFonts w:asciiTheme="minorHAnsi" w:eastAsiaTheme="majorEastAsia" w:hAnsiTheme="minorHAnsi"/>
          <w:b w:val="0"/>
          <w:sz w:val="22"/>
          <w:szCs w:val="22"/>
        </w:rPr>
        <w:t>lawful authority</w:t>
      </w:r>
      <w:r w:rsidRPr="002D36C8">
        <w:rPr>
          <w:rFonts w:asciiTheme="minorHAnsi" w:hAnsiTheme="minorHAnsi"/>
          <w:sz w:val="22"/>
          <w:szCs w:val="22"/>
        </w:rPr>
        <w:t>.</w:t>
      </w:r>
    </w:p>
    <w:p w14:paraId="205CA8FB" w14:textId="77777777" w:rsidR="002D36C8" w:rsidRPr="002D36C8" w:rsidRDefault="002D36C8" w:rsidP="002D36C8">
      <w:pPr>
        <w:pStyle w:val="NormalWeb"/>
        <w:rPr>
          <w:rFonts w:asciiTheme="minorHAnsi" w:hAnsiTheme="minorHAnsi"/>
          <w:sz w:val="22"/>
          <w:szCs w:val="22"/>
        </w:rPr>
      </w:pPr>
      <w:r w:rsidRPr="002D36C8">
        <w:rPr>
          <w:rFonts w:asciiTheme="minorHAnsi" w:hAnsiTheme="minorHAnsi"/>
          <w:sz w:val="22"/>
          <w:szCs w:val="22"/>
        </w:rPr>
        <w:t xml:space="preserve">Complaints will be </w:t>
      </w:r>
      <w:r w:rsidRPr="00B27C48">
        <w:rPr>
          <w:rStyle w:val="Strong"/>
          <w:rFonts w:asciiTheme="minorHAnsi" w:eastAsiaTheme="majorEastAsia" w:hAnsiTheme="minorHAnsi"/>
          <w:b w:val="0"/>
          <w:sz w:val="22"/>
          <w:szCs w:val="22"/>
        </w:rPr>
        <w:t>monitored and reviewed over time</w:t>
      </w:r>
      <w:r w:rsidRPr="002D36C8">
        <w:rPr>
          <w:rFonts w:asciiTheme="minorHAnsi" w:hAnsiTheme="minorHAnsi"/>
          <w:sz w:val="22"/>
          <w:szCs w:val="22"/>
        </w:rPr>
        <w:t xml:space="preserve"> to identify patterns, themes or areas of risk. Learning from complaints will be used to inform service improvement, staff training, and changes to policies or practice where appropriate.</w:t>
      </w:r>
    </w:p>
    <w:p w14:paraId="1DCB6BEB" w14:textId="77777777" w:rsidR="002D36C8" w:rsidRPr="002D36C8" w:rsidRDefault="002D36C8" w:rsidP="002D36C8">
      <w:pPr>
        <w:pStyle w:val="NormalWeb"/>
        <w:rPr>
          <w:rFonts w:asciiTheme="minorHAnsi" w:hAnsiTheme="minorHAnsi"/>
          <w:sz w:val="22"/>
          <w:szCs w:val="22"/>
        </w:rPr>
      </w:pPr>
      <w:r w:rsidRPr="002D36C8">
        <w:rPr>
          <w:rFonts w:asciiTheme="minorHAnsi" w:hAnsiTheme="minorHAnsi"/>
          <w:sz w:val="22"/>
          <w:szCs w:val="22"/>
        </w:rPr>
        <w:t xml:space="preserve">Complainants have the right to request access to relevant records under the </w:t>
      </w:r>
      <w:r w:rsidRPr="00B27C48">
        <w:rPr>
          <w:rStyle w:val="Strong"/>
          <w:rFonts w:asciiTheme="minorHAnsi" w:eastAsiaTheme="majorEastAsia" w:hAnsiTheme="minorHAnsi"/>
          <w:b w:val="0"/>
          <w:sz w:val="22"/>
          <w:szCs w:val="22"/>
        </w:rPr>
        <w:t>Freedom of Information Act</w:t>
      </w:r>
      <w:r w:rsidRPr="002D36C8">
        <w:rPr>
          <w:rFonts w:asciiTheme="minorHAnsi" w:hAnsiTheme="minorHAnsi"/>
          <w:sz w:val="22"/>
          <w:szCs w:val="22"/>
        </w:rPr>
        <w:t xml:space="preserve"> and </w:t>
      </w:r>
      <w:r w:rsidRPr="00B27C48">
        <w:rPr>
          <w:rStyle w:val="Strong"/>
          <w:rFonts w:asciiTheme="minorHAnsi" w:eastAsiaTheme="majorEastAsia" w:hAnsiTheme="minorHAnsi"/>
          <w:b w:val="0"/>
          <w:sz w:val="22"/>
          <w:szCs w:val="22"/>
        </w:rPr>
        <w:t>data protection legislation</w:t>
      </w:r>
      <w:r w:rsidRPr="002D36C8">
        <w:rPr>
          <w:rFonts w:asciiTheme="minorHAnsi" w:hAnsiTheme="minorHAnsi"/>
          <w:sz w:val="22"/>
          <w:szCs w:val="22"/>
        </w:rPr>
        <w:t>. Where such a request is made, the children’s home or school will be given an appropriate amount of time to remove or redact information relating to other children, young people, vulnerable adults or third parties, in order to protect confidentiality and privacy.</w:t>
      </w:r>
    </w:p>
    <w:p w14:paraId="72FA2FF8" w14:textId="1C1117A1" w:rsidR="00D0651F" w:rsidRPr="006A1A24" w:rsidRDefault="002D36C8" w:rsidP="006A1A24">
      <w:pPr>
        <w:pStyle w:val="NormalWeb"/>
        <w:rPr>
          <w:rFonts w:asciiTheme="minorHAnsi" w:hAnsiTheme="minorHAnsi"/>
          <w:sz w:val="22"/>
          <w:szCs w:val="22"/>
        </w:rPr>
      </w:pPr>
      <w:r w:rsidRPr="002D36C8">
        <w:rPr>
          <w:rFonts w:asciiTheme="minorHAnsi" w:hAnsiTheme="minorHAnsi"/>
          <w:sz w:val="22"/>
          <w:szCs w:val="22"/>
        </w:rPr>
        <w:t xml:space="preserve">Where requested, a summary of complaints received, the responses provided and any related correspondence or information will be supplied to </w:t>
      </w:r>
      <w:r w:rsidRPr="00291A2E">
        <w:rPr>
          <w:rFonts w:asciiTheme="minorHAnsi" w:hAnsiTheme="minorHAnsi"/>
          <w:sz w:val="22"/>
          <w:szCs w:val="22"/>
        </w:rPr>
        <w:t>the</w:t>
      </w:r>
      <w:r w:rsidRPr="00B27C48">
        <w:rPr>
          <w:rFonts w:asciiTheme="minorHAnsi" w:hAnsiTheme="minorHAnsi"/>
          <w:b/>
          <w:sz w:val="22"/>
          <w:szCs w:val="22"/>
        </w:rPr>
        <w:t xml:space="preserve"> </w:t>
      </w:r>
      <w:r w:rsidRPr="00B27C48">
        <w:rPr>
          <w:rStyle w:val="Strong"/>
          <w:rFonts w:asciiTheme="minorHAnsi" w:eastAsiaTheme="majorEastAsia" w:hAnsiTheme="minorHAnsi"/>
          <w:b w:val="0"/>
          <w:sz w:val="22"/>
          <w:szCs w:val="22"/>
        </w:rPr>
        <w:t>Care Quality Commission (CQC) within 28 days</w:t>
      </w:r>
      <w:r w:rsidRPr="002D36C8">
        <w:rPr>
          <w:rFonts w:asciiTheme="minorHAnsi" w:hAnsiTheme="minorHAnsi"/>
          <w:sz w:val="22"/>
          <w:szCs w:val="22"/>
        </w:rPr>
        <w:t xml:space="preserve">, in line with </w:t>
      </w:r>
      <w:r w:rsidRPr="00B27C48">
        <w:rPr>
          <w:rStyle w:val="Strong"/>
          <w:rFonts w:asciiTheme="minorHAnsi" w:eastAsiaTheme="majorEastAsia" w:hAnsiTheme="minorHAnsi"/>
          <w:b w:val="0"/>
          <w:sz w:val="22"/>
          <w:szCs w:val="22"/>
        </w:rPr>
        <w:t>Regulation 16</w:t>
      </w:r>
      <w:r w:rsidRPr="002D36C8">
        <w:rPr>
          <w:rFonts w:asciiTheme="minorHAnsi" w:hAnsiTheme="minorHAnsi"/>
          <w:sz w:val="22"/>
          <w:szCs w:val="22"/>
        </w:rPr>
        <w:t>.</w:t>
      </w:r>
    </w:p>
    <w:p w14:paraId="6CAE71C1" w14:textId="77777777" w:rsidR="006A1A24" w:rsidRPr="006A1A24" w:rsidRDefault="006A1A24" w:rsidP="006A1A24">
      <w:pPr>
        <w:pStyle w:val="Heading2"/>
      </w:pPr>
      <w:bookmarkStart w:id="24" w:name="_Additional_safeguarding_procedures"/>
      <w:bookmarkStart w:id="25" w:name="_Toc222138057"/>
      <w:bookmarkStart w:id="26" w:name="Improvingmechanicalventilation"/>
      <w:bookmarkEnd w:id="16"/>
      <w:bookmarkEnd w:id="24"/>
      <w:r w:rsidRPr="006A1A24">
        <w:t>UNREASONABLE COMPLAINANT BEHAVIOUR AND CONDUCT</w:t>
      </w:r>
      <w:bookmarkEnd w:id="25"/>
    </w:p>
    <w:p w14:paraId="7B4EF1D2" w14:textId="77777777" w:rsidR="006A1A24" w:rsidRPr="006A1A24" w:rsidRDefault="006A1A24" w:rsidP="006A1A24">
      <w:pPr>
        <w:spacing w:before="100" w:beforeAutospacing="1" w:after="100" w:afterAutospacing="1" w:line="240" w:lineRule="auto"/>
        <w:rPr>
          <w:rFonts w:ascii="Aptos" w:eastAsia="Times New Roman" w:hAnsi="Aptos" w:cs="Times New Roman"/>
          <w:lang w:eastAsia="en-GB"/>
        </w:rPr>
      </w:pPr>
      <w:r w:rsidRPr="006A1A24">
        <w:rPr>
          <w:rFonts w:ascii="Aptos" w:eastAsia="Times New Roman" w:hAnsi="Aptos" w:cs="Times New Roman"/>
          <w:lang w:eastAsia="en-GB"/>
        </w:rPr>
        <w:t>Complainants, and those acting on their behalf, are expected to conduct themselves in a respectful and calm manner throughout the complaints process. Witham Prospect School recognises that children and young people may feel upset or distressed when raising concerns and will take this into account when considering behaviour and communication.</w:t>
      </w:r>
    </w:p>
    <w:p w14:paraId="1E9FF71C" w14:textId="77777777" w:rsidR="006A1A24" w:rsidRPr="006A1A24" w:rsidRDefault="006A1A24" w:rsidP="006A1A24">
      <w:pPr>
        <w:spacing w:before="100" w:beforeAutospacing="1" w:after="100" w:afterAutospacing="1" w:line="240" w:lineRule="auto"/>
        <w:rPr>
          <w:rFonts w:ascii="Aptos" w:eastAsia="Times New Roman" w:hAnsi="Aptos" w:cs="Times New Roman"/>
          <w:lang w:eastAsia="en-GB"/>
        </w:rPr>
      </w:pPr>
      <w:r w:rsidRPr="006A1A24">
        <w:rPr>
          <w:rFonts w:ascii="Aptos" w:eastAsia="Times New Roman" w:hAnsi="Aptos" w:cs="Times New Roman"/>
          <w:lang w:eastAsia="en-GB"/>
        </w:rPr>
        <w:lastRenderedPageBreak/>
        <w:t>In rare circumstances, where behaviour towards staff, members of the Senior Leadership Team or Directors is abusive, threatening or unreasonably persistent, it may be necessary to apply reasonable and proportionate restrictions in order to protect the safety and wellbeing of staff and others, and to ensure that the school and children’s home can continue to operate effectively.</w:t>
      </w:r>
    </w:p>
    <w:p w14:paraId="79D79D59" w14:textId="77777777" w:rsidR="006A1A24" w:rsidRPr="006A1A24" w:rsidRDefault="006A1A24" w:rsidP="006A1A24">
      <w:pPr>
        <w:spacing w:before="100" w:beforeAutospacing="1" w:after="100" w:afterAutospacing="1" w:line="240" w:lineRule="auto"/>
        <w:rPr>
          <w:rFonts w:ascii="Aptos" w:eastAsia="Times New Roman" w:hAnsi="Aptos" w:cs="Times New Roman"/>
          <w:lang w:eastAsia="en-GB"/>
        </w:rPr>
      </w:pPr>
      <w:r w:rsidRPr="006A1A24">
        <w:rPr>
          <w:rFonts w:ascii="Aptos" w:eastAsia="Times New Roman" w:hAnsi="Aptos" w:cs="Times New Roman"/>
          <w:lang w:eastAsia="en-GB"/>
        </w:rPr>
        <w:t>Where such circumstances arise, the school or children’s home will:</w:t>
      </w:r>
    </w:p>
    <w:p w14:paraId="5FBC57AA" w14:textId="77777777" w:rsidR="006A1A24" w:rsidRPr="006A1A24" w:rsidRDefault="006A1A24" w:rsidP="006A1A24">
      <w:pPr>
        <w:numPr>
          <w:ilvl w:val="0"/>
          <w:numId w:val="44"/>
        </w:numPr>
        <w:spacing w:before="100" w:beforeAutospacing="1" w:after="100" w:afterAutospacing="1" w:line="240" w:lineRule="auto"/>
        <w:rPr>
          <w:rFonts w:ascii="Aptos" w:eastAsia="Times New Roman" w:hAnsi="Aptos" w:cs="Times New Roman"/>
          <w:lang w:eastAsia="en-GB"/>
        </w:rPr>
      </w:pPr>
      <w:r w:rsidRPr="006A1A24">
        <w:rPr>
          <w:rFonts w:ascii="Aptos" w:eastAsia="Times New Roman" w:hAnsi="Aptos" w:cs="Times New Roman"/>
          <w:lang w:eastAsia="en-GB"/>
        </w:rPr>
        <w:t>Write to the complainant (or their representative) to explain why the behaviour is considered unacceptable or unreasonably persistent</w:t>
      </w:r>
    </w:p>
    <w:p w14:paraId="577C0A2B" w14:textId="77777777" w:rsidR="006A1A24" w:rsidRPr="006A1A24" w:rsidRDefault="006A1A24" w:rsidP="006A1A24">
      <w:pPr>
        <w:numPr>
          <w:ilvl w:val="0"/>
          <w:numId w:val="44"/>
        </w:numPr>
        <w:spacing w:before="100" w:beforeAutospacing="1" w:after="100" w:afterAutospacing="1" w:line="240" w:lineRule="auto"/>
        <w:rPr>
          <w:rFonts w:ascii="Aptos" w:eastAsia="Times New Roman" w:hAnsi="Aptos" w:cs="Times New Roman"/>
          <w:lang w:eastAsia="en-GB"/>
        </w:rPr>
      </w:pPr>
      <w:r w:rsidRPr="006A1A24">
        <w:rPr>
          <w:rFonts w:ascii="Aptos" w:eastAsia="Times New Roman" w:hAnsi="Aptos" w:cs="Times New Roman"/>
          <w:lang w:eastAsia="en-GB"/>
        </w:rPr>
        <w:t>Clearly set out what actions or restrictions are being put in place</w:t>
      </w:r>
    </w:p>
    <w:p w14:paraId="4C9F05A9" w14:textId="77777777" w:rsidR="006A1A24" w:rsidRPr="006A1A24" w:rsidRDefault="006A1A24" w:rsidP="006A1A24">
      <w:pPr>
        <w:numPr>
          <w:ilvl w:val="0"/>
          <w:numId w:val="44"/>
        </w:numPr>
        <w:spacing w:before="100" w:beforeAutospacing="1" w:after="100" w:afterAutospacing="1" w:line="240" w:lineRule="auto"/>
        <w:rPr>
          <w:rFonts w:ascii="Aptos" w:eastAsia="Times New Roman" w:hAnsi="Aptos" w:cs="Times New Roman"/>
          <w:lang w:eastAsia="en-GB"/>
        </w:rPr>
      </w:pPr>
      <w:r w:rsidRPr="006A1A24">
        <w:rPr>
          <w:rFonts w:ascii="Aptos" w:eastAsia="Times New Roman" w:hAnsi="Aptos" w:cs="Times New Roman"/>
          <w:lang w:eastAsia="en-GB"/>
        </w:rPr>
        <w:t>Explain the duration of those actions and how they will be reviewed</w:t>
      </w:r>
    </w:p>
    <w:p w14:paraId="0BA90FC5" w14:textId="77777777" w:rsidR="006A1A24" w:rsidRPr="006A1A24" w:rsidRDefault="006A1A24" w:rsidP="006A1A24">
      <w:pPr>
        <w:spacing w:before="100" w:beforeAutospacing="1" w:after="100" w:afterAutospacing="1" w:line="240" w:lineRule="auto"/>
        <w:rPr>
          <w:rFonts w:ascii="Aptos" w:eastAsia="Times New Roman" w:hAnsi="Aptos" w:cs="Times New Roman"/>
          <w:lang w:eastAsia="en-GB"/>
        </w:rPr>
      </w:pPr>
      <w:r w:rsidRPr="006A1A24">
        <w:rPr>
          <w:rFonts w:ascii="Aptos" w:eastAsia="Times New Roman" w:hAnsi="Aptos" w:cs="Times New Roman"/>
          <w:lang w:eastAsia="en-GB"/>
        </w:rPr>
        <w:t>Any restrictions applied will be proportionate, kept under regular review, and lifted as soon as it is appropriate to do so.</w:t>
      </w:r>
    </w:p>
    <w:p w14:paraId="6FCEB734" w14:textId="77777777" w:rsidR="006A1A24" w:rsidRPr="006A1A24" w:rsidRDefault="006A1A24" w:rsidP="006A1A24">
      <w:pPr>
        <w:spacing w:before="100" w:beforeAutospacing="1" w:after="100" w:afterAutospacing="1" w:line="240" w:lineRule="auto"/>
        <w:rPr>
          <w:rFonts w:ascii="Aptos" w:eastAsia="Times New Roman" w:hAnsi="Aptos" w:cs="Times New Roman"/>
          <w:lang w:eastAsia="en-GB"/>
        </w:rPr>
      </w:pPr>
      <w:r w:rsidRPr="006A1A24">
        <w:rPr>
          <w:rFonts w:ascii="Aptos" w:eastAsia="Times New Roman" w:hAnsi="Aptos" w:cs="Times New Roman"/>
          <w:lang w:eastAsia="en-GB"/>
        </w:rPr>
        <w:t>Where behaviour is so extreme that it poses an immediate risk to the safety or welfare of staff, children or others, the school or children’s home may take additional action without prior warning. This may include contacting the Police or taking legal action, where this is necessary and appropriate.</w:t>
      </w:r>
    </w:p>
    <w:p w14:paraId="68574065" w14:textId="77777777" w:rsidR="006A1A24" w:rsidRPr="006A1A24" w:rsidRDefault="006A1A24" w:rsidP="006A1A24">
      <w:pPr>
        <w:spacing w:before="100" w:beforeAutospacing="1" w:after="100" w:afterAutospacing="1" w:line="240" w:lineRule="auto"/>
        <w:rPr>
          <w:rFonts w:ascii="Aptos" w:eastAsia="Times New Roman" w:hAnsi="Aptos" w:cs="Times New Roman"/>
          <w:lang w:eastAsia="en-GB"/>
        </w:rPr>
      </w:pPr>
      <w:r w:rsidRPr="006A1A24">
        <w:rPr>
          <w:rFonts w:ascii="Aptos" w:eastAsia="Times New Roman" w:hAnsi="Aptos" w:cs="Times New Roman"/>
          <w:lang w:eastAsia="en-GB"/>
        </w:rPr>
        <w:t>Nothing in this section will prevent a child or young person from raising safeguarding concerns or seeking support through appropriate external agencies.</w:t>
      </w:r>
    </w:p>
    <w:p w14:paraId="30E16645" w14:textId="77777777" w:rsidR="00AA0F98" w:rsidRPr="00C65051" w:rsidRDefault="00AA0F98" w:rsidP="008F64B3">
      <w:pPr>
        <w:rPr>
          <w:rFonts w:ascii="Calibri" w:hAnsi="Calibri" w:cs="Calibri"/>
        </w:rPr>
      </w:pPr>
    </w:p>
    <w:p w14:paraId="58D33021" w14:textId="77777777" w:rsidR="00227370" w:rsidRPr="00F85E82" w:rsidRDefault="00227370" w:rsidP="00505772">
      <w:pPr>
        <w:pStyle w:val="Heading2"/>
      </w:pPr>
      <w:bookmarkStart w:id="27" w:name="_Mobile_phones_and"/>
      <w:bookmarkStart w:id="28" w:name="_Monitoring_and_review_1"/>
      <w:bookmarkStart w:id="29" w:name="_[Updated]_Use_of"/>
      <w:bookmarkStart w:id="30" w:name="_Toc222138058"/>
      <w:bookmarkEnd w:id="17"/>
      <w:bookmarkEnd w:id="26"/>
      <w:bookmarkEnd w:id="27"/>
      <w:bookmarkEnd w:id="28"/>
      <w:bookmarkEnd w:id="29"/>
      <w:r w:rsidRPr="00F85E82">
        <w:t>MONITORING</w:t>
      </w:r>
      <w:bookmarkEnd w:id="30"/>
    </w:p>
    <w:p w14:paraId="38EA44E5" w14:textId="77777777" w:rsidR="00227370" w:rsidRPr="00B757D2" w:rsidRDefault="00227370" w:rsidP="00B757D2">
      <w:pPr>
        <w:spacing w:after="120" w:line="240" w:lineRule="auto"/>
        <w:ind w:left="-6" w:right="85"/>
        <w:rPr>
          <w:rFonts w:ascii="Calibri" w:hAnsi="Calibri" w:cs="Calibri"/>
        </w:rPr>
      </w:pPr>
      <w:r w:rsidRPr="00B757D2">
        <w:rPr>
          <w:rFonts w:ascii="Calibri" w:hAnsi="Calibri" w:cs="Calibri"/>
        </w:rPr>
        <w:t xml:space="preserve">Witham Prospect School will continuously monitor and evaluate its system for dealing with complaints to ensure that we respond effectively and efficiently. A written record is kept of all complaints and the outcomes, including the stage at which they are resolved. These records can be made available to inspectors for their perusal. </w:t>
      </w:r>
    </w:p>
    <w:p w14:paraId="5A5D1719" w14:textId="3373420E" w:rsidR="00227370" w:rsidRPr="00B757D2" w:rsidRDefault="00227370" w:rsidP="00B757D2">
      <w:pPr>
        <w:spacing w:after="120" w:line="240" w:lineRule="auto"/>
        <w:ind w:left="-6" w:right="85"/>
        <w:rPr>
          <w:rFonts w:ascii="Calibri" w:hAnsi="Calibri" w:cs="Calibri"/>
        </w:rPr>
      </w:pPr>
      <w:r w:rsidRPr="00B757D2">
        <w:rPr>
          <w:rFonts w:ascii="Calibri" w:hAnsi="Calibri" w:cs="Calibri"/>
        </w:rPr>
        <w:t xml:space="preserve">In addition to this </w:t>
      </w:r>
      <w:r w:rsidR="003C221F" w:rsidRPr="00B757D2">
        <w:rPr>
          <w:rFonts w:ascii="Calibri" w:hAnsi="Calibri" w:cs="Calibri"/>
        </w:rPr>
        <w:t>complaint’s</w:t>
      </w:r>
      <w:r w:rsidRPr="00B757D2">
        <w:rPr>
          <w:rFonts w:ascii="Calibri" w:hAnsi="Calibri" w:cs="Calibri"/>
        </w:rPr>
        <w:t xml:space="preserve"> procedure, children and young people, parents and staff can access the complaints procedure of their placing authority or contact;</w:t>
      </w:r>
    </w:p>
    <w:p w14:paraId="3C273E6D" w14:textId="77777777" w:rsidR="00227370" w:rsidRPr="00B757D2" w:rsidRDefault="00227370" w:rsidP="00B757D2">
      <w:pPr>
        <w:spacing w:after="0" w:line="240" w:lineRule="auto"/>
        <w:ind w:left="-6" w:right="85" w:firstLine="725"/>
        <w:rPr>
          <w:rFonts w:ascii="Calibri" w:hAnsi="Calibri" w:cs="Calibri"/>
        </w:rPr>
      </w:pPr>
      <w:r w:rsidRPr="00B757D2">
        <w:rPr>
          <w:rFonts w:ascii="Calibri" w:hAnsi="Calibri" w:cs="Calibri"/>
        </w:rPr>
        <w:t>Ofsted National Business Unit</w:t>
      </w:r>
    </w:p>
    <w:p w14:paraId="4892A7F3" w14:textId="77777777" w:rsidR="00227370" w:rsidRPr="00B757D2" w:rsidRDefault="00227370" w:rsidP="00B757D2">
      <w:pPr>
        <w:spacing w:after="0" w:line="240" w:lineRule="auto"/>
        <w:ind w:left="-6" w:right="85" w:firstLine="725"/>
        <w:rPr>
          <w:rFonts w:ascii="Calibri" w:hAnsi="Calibri" w:cs="Calibri"/>
        </w:rPr>
      </w:pPr>
      <w:r w:rsidRPr="00B757D2">
        <w:rPr>
          <w:rFonts w:ascii="Calibri" w:hAnsi="Calibri" w:cs="Calibri"/>
        </w:rPr>
        <w:t>Piccadilly Gate</w:t>
      </w:r>
    </w:p>
    <w:p w14:paraId="3D41F2A3" w14:textId="77777777" w:rsidR="00227370" w:rsidRPr="00B757D2" w:rsidRDefault="00227370" w:rsidP="00B757D2">
      <w:pPr>
        <w:spacing w:after="0" w:line="240" w:lineRule="auto"/>
        <w:ind w:left="-6" w:right="85" w:firstLine="725"/>
        <w:rPr>
          <w:rFonts w:ascii="Calibri" w:hAnsi="Calibri" w:cs="Calibri"/>
        </w:rPr>
      </w:pPr>
      <w:r w:rsidRPr="00B757D2">
        <w:rPr>
          <w:rFonts w:ascii="Calibri" w:hAnsi="Calibri" w:cs="Calibri"/>
        </w:rPr>
        <w:t>Store Street</w:t>
      </w:r>
    </w:p>
    <w:p w14:paraId="26063D7E" w14:textId="77777777" w:rsidR="00227370" w:rsidRPr="00B757D2" w:rsidRDefault="00227370" w:rsidP="00B757D2">
      <w:pPr>
        <w:spacing w:after="0" w:line="240" w:lineRule="auto"/>
        <w:ind w:left="-6" w:right="85" w:firstLine="725"/>
        <w:rPr>
          <w:rFonts w:ascii="Calibri" w:hAnsi="Calibri" w:cs="Calibri"/>
        </w:rPr>
      </w:pPr>
      <w:r w:rsidRPr="00B757D2">
        <w:rPr>
          <w:rFonts w:ascii="Calibri" w:hAnsi="Calibri" w:cs="Calibri"/>
        </w:rPr>
        <w:t>Manchester</w:t>
      </w:r>
    </w:p>
    <w:p w14:paraId="5871E24A" w14:textId="77777777" w:rsidR="00227370" w:rsidRPr="00B757D2" w:rsidRDefault="00227370" w:rsidP="00B757D2">
      <w:pPr>
        <w:spacing w:after="0" w:line="240" w:lineRule="auto"/>
        <w:ind w:left="-6" w:right="85" w:firstLine="725"/>
        <w:rPr>
          <w:rFonts w:ascii="Calibri" w:hAnsi="Calibri" w:cs="Calibri"/>
        </w:rPr>
      </w:pPr>
      <w:r w:rsidRPr="00B757D2">
        <w:rPr>
          <w:rFonts w:ascii="Calibri" w:hAnsi="Calibri" w:cs="Calibri"/>
        </w:rPr>
        <w:t>M1 2WD</w:t>
      </w:r>
    </w:p>
    <w:p w14:paraId="240310B8" w14:textId="77777777" w:rsidR="00227370" w:rsidRPr="00B757D2" w:rsidRDefault="00227370" w:rsidP="00B757D2">
      <w:pPr>
        <w:spacing w:after="0" w:line="240" w:lineRule="auto"/>
        <w:ind w:left="-6" w:right="85"/>
        <w:rPr>
          <w:rFonts w:ascii="Calibri" w:hAnsi="Calibri" w:cs="Calibri"/>
        </w:rPr>
      </w:pPr>
    </w:p>
    <w:p w14:paraId="24A52289" w14:textId="77777777" w:rsidR="00227370" w:rsidRPr="00B757D2" w:rsidRDefault="00227370" w:rsidP="00B757D2">
      <w:pPr>
        <w:spacing w:after="0" w:line="240" w:lineRule="auto"/>
        <w:ind w:left="-6" w:right="85" w:firstLine="725"/>
        <w:rPr>
          <w:rFonts w:ascii="Calibri" w:hAnsi="Calibri" w:cs="Calibri"/>
        </w:rPr>
      </w:pPr>
      <w:r w:rsidRPr="00B757D2">
        <w:rPr>
          <w:rFonts w:ascii="Calibri" w:hAnsi="Calibri" w:cs="Calibri"/>
        </w:rPr>
        <w:t>Tel: 0300 123 1231</w:t>
      </w:r>
    </w:p>
    <w:p w14:paraId="6E2AA461" w14:textId="77777777" w:rsidR="00227370" w:rsidRPr="00B757D2" w:rsidRDefault="00227370" w:rsidP="00B757D2">
      <w:pPr>
        <w:spacing w:after="0" w:line="240" w:lineRule="auto"/>
        <w:ind w:left="-6" w:right="85" w:firstLine="725"/>
        <w:rPr>
          <w:rFonts w:ascii="Calibri" w:hAnsi="Calibri" w:cs="Calibri"/>
        </w:rPr>
      </w:pPr>
      <w:r w:rsidRPr="00B757D2">
        <w:rPr>
          <w:rFonts w:ascii="Calibri" w:hAnsi="Calibri" w:cs="Calibri"/>
        </w:rPr>
        <w:t xml:space="preserve">Email: </w:t>
      </w:r>
      <w:hyperlink r:id="rId13" w:history="1">
        <w:r w:rsidRPr="00B757D2">
          <w:rPr>
            <w:rStyle w:val="Hyperlink"/>
            <w:rFonts w:ascii="Calibri" w:hAnsi="Calibri" w:cs="Calibri"/>
          </w:rPr>
          <w:t>enquiries@ofsted.gov.uk</w:t>
        </w:r>
      </w:hyperlink>
    </w:p>
    <w:p w14:paraId="5E03CC40" w14:textId="77777777" w:rsidR="00227370" w:rsidRPr="00B757D2" w:rsidRDefault="00227370" w:rsidP="00227370">
      <w:pPr>
        <w:ind w:left="-5" w:right="84"/>
        <w:rPr>
          <w:rFonts w:ascii="Calibri" w:hAnsi="Calibri" w:cs="Calibri"/>
        </w:rPr>
      </w:pPr>
      <w:r w:rsidRPr="00B757D2">
        <w:rPr>
          <w:rFonts w:ascii="Calibri" w:hAnsi="Calibri" w:cs="Calibri"/>
        </w:rPr>
        <w:t>Or</w:t>
      </w:r>
    </w:p>
    <w:p w14:paraId="1D71508B" w14:textId="77777777" w:rsidR="00227370" w:rsidRPr="00B757D2" w:rsidRDefault="00227370" w:rsidP="00B757D2">
      <w:pPr>
        <w:spacing w:after="120" w:line="240" w:lineRule="auto"/>
        <w:ind w:right="85" w:firstLine="720"/>
        <w:rPr>
          <w:rFonts w:ascii="Calibri" w:hAnsi="Calibri" w:cs="Calibri"/>
        </w:rPr>
      </w:pPr>
      <w:r w:rsidRPr="00B757D2">
        <w:rPr>
          <w:rFonts w:ascii="Calibri" w:hAnsi="Calibri" w:cs="Calibri"/>
        </w:rPr>
        <w:t>Lincolnshire Social Services Child Care Team</w:t>
      </w:r>
    </w:p>
    <w:p w14:paraId="11D54D3D" w14:textId="6C5796F8" w:rsidR="00B06CAE" w:rsidRDefault="00227370" w:rsidP="00B06CAE">
      <w:pPr>
        <w:spacing w:after="120" w:line="240" w:lineRule="auto"/>
        <w:ind w:left="-5" w:right="85" w:firstLine="725"/>
        <w:rPr>
          <w:rFonts w:ascii="Calibri" w:hAnsi="Calibri" w:cs="Calibri"/>
        </w:rPr>
      </w:pPr>
      <w:r w:rsidRPr="00B757D2">
        <w:rPr>
          <w:rFonts w:ascii="Calibri" w:hAnsi="Calibri" w:cs="Calibri"/>
        </w:rPr>
        <w:t>Tel: 01522 554135</w:t>
      </w:r>
    </w:p>
    <w:p w14:paraId="12CB4077" w14:textId="77777777" w:rsidR="00B06CAE" w:rsidRDefault="00B06CAE" w:rsidP="00B06CAE">
      <w:pPr>
        <w:spacing w:after="120" w:line="240" w:lineRule="auto"/>
        <w:ind w:left="-5" w:right="85" w:firstLine="725"/>
        <w:rPr>
          <w:rFonts w:ascii="Calibri" w:hAnsi="Calibri" w:cs="Calibri"/>
        </w:rPr>
      </w:pPr>
    </w:p>
    <w:p w14:paraId="0BD4A9FC" w14:textId="77777777" w:rsidR="00B06CAE" w:rsidRDefault="00B06CAE" w:rsidP="00B06CAE">
      <w:pPr>
        <w:spacing w:after="120" w:line="240" w:lineRule="auto"/>
        <w:ind w:left="-5" w:right="85" w:firstLine="725"/>
        <w:rPr>
          <w:rFonts w:ascii="Calibri" w:hAnsi="Calibri" w:cs="Calibri"/>
        </w:rPr>
      </w:pPr>
    </w:p>
    <w:p w14:paraId="5A49752E" w14:textId="77777777" w:rsidR="00B06CAE" w:rsidRDefault="00B06CAE" w:rsidP="00B06CAE">
      <w:pPr>
        <w:spacing w:after="120" w:line="240" w:lineRule="auto"/>
        <w:ind w:left="-5" w:right="85" w:firstLine="725"/>
        <w:rPr>
          <w:rFonts w:ascii="Calibri" w:hAnsi="Calibri" w:cs="Calibri"/>
        </w:rPr>
      </w:pPr>
    </w:p>
    <w:p w14:paraId="4BC33C8C" w14:textId="77777777" w:rsidR="00B06CAE" w:rsidRPr="00B06CAE" w:rsidRDefault="00B06CAE" w:rsidP="00B06CAE">
      <w:pPr>
        <w:spacing w:after="120" w:line="240" w:lineRule="auto"/>
        <w:ind w:left="-5" w:right="85" w:firstLine="725"/>
        <w:rPr>
          <w:rFonts w:ascii="Calibri" w:hAnsi="Calibri" w:cs="Calibri"/>
        </w:rPr>
      </w:pPr>
    </w:p>
    <w:p w14:paraId="01DDE291" w14:textId="77777777" w:rsidR="00F639D5" w:rsidRPr="00D9785E" w:rsidRDefault="00F639D5" w:rsidP="00F639D5">
      <w:pPr>
        <w:pStyle w:val="Heading2"/>
      </w:pPr>
      <w:bookmarkStart w:id="31" w:name="_Toc222138059"/>
      <w:r w:rsidRPr="00D9785E">
        <w:lastRenderedPageBreak/>
        <w:t>EXTERNAL REGULATORS, OMBUDSMAN AND WHISTLEBLOWING</w:t>
      </w:r>
      <w:bookmarkEnd w:id="31"/>
    </w:p>
    <w:p w14:paraId="3849775E" w14:textId="77777777" w:rsidR="00F639D5" w:rsidRPr="00D9785E" w:rsidRDefault="00F639D5" w:rsidP="00F639D5">
      <w:pPr>
        <w:pStyle w:val="Heading2"/>
        <w:rPr>
          <w:rFonts w:asciiTheme="minorHAnsi" w:hAnsiTheme="minorHAnsi"/>
          <w:b w:val="0"/>
          <w:bCs/>
          <w:color w:val="auto"/>
          <w:sz w:val="22"/>
          <w:szCs w:val="22"/>
        </w:rPr>
      </w:pPr>
      <w:bookmarkStart w:id="32" w:name="_Toc222138060"/>
      <w:r w:rsidRPr="00D9785E">
        <w:rPr>
          <w:rFonts w:asciiTheme="minorHAnsi" w:hAnsiTheme="minorHAnsi"/>
          <w:b w:val="0"/>
          <w:bCs/>
          <w:color w:val="auto"/>
          <w:sz w:val="22"/>
          <w:szCs w:val="22"/>
        </w:rPr>
        <w:t>Complainants and others may contact external regulators or oversight bodies at any stage of the complaints process. These routes are available where concerns cannot be resolved internally, where independent oversight is required, or where the concern relates to regulatory compliance, safeguarding, or serious risk.</w:t>
      </w:r>
      <w:bookmarkEnd w:id="32"/>
    </w:p>
    <w:p w14:paraId="75752ECF" w14:textId="77777777" w:rsidR="00F639D5" w:rsidRPr="00D9785E" w:rsidRDefault="00F639D5" w:rsidP="00F639D5">
      <w:pPr>
        <w:pStyle w:val="Heading2"/>
        <w:rPr>
          <w:rFonts w:asciiTheme="minorHAnsi" w:hAnsiTheme="minorHAnsi"/>
          <w:color w:val="auto"/>
          <w:sz w:val="22"/>
          <w:szCs w:val="22"/>
        </w:rPr>
      </w:pPr>
      <w:bookmarkStart w:id="33" w:name="_Toc222138061"/>
      <w:r w:rsidRPr="00D9785E">
        <w:rPr>
          <w:rFonts w:asciiTheme="minorHAnsi" w:hAnsiTheme="minorHAnsi"/>
          <w:color w:val="auto"/>
          <w:sz w:val="22"/>
          <w:szCs w:val="22"/>
        </w:rPr>
        <w:t>Regulatory Bodies</w:t>
      </w:r>
      <w:bookmarkEnd w:id="33"/>
    </w:p>
    <w:p w14:paraId="2B91ADFE" w14:textId="77777777" w:rsidR="00F639D5" w:rsidRPr="00D9785E" w:rsidRDefault="00F639D5" w:rsidP="00F639D5">
      <w:pPr>
        <w:pStyle w:val="Heading2"/>
        <w:rPr>
          <w:rFonts w:asciiTheme="minorHAnsi" w:hAnsiTheme="minorHAnsi"/>
          <w:b w:val="0"/>
          <w:bCs/>
          <w:color w:val="auto"/>
          <w:sz w:val="22"/>
          <w:szCs w:val="22"/>
        </w:rPr>
      </w:pPr>
      <w:bookmarkStart w:id="34" w:name="_Toc222138062"/>
      <w:r w:rsidRPr="00D9785E">
        <w:rPr>
          <w:rFonts w:asciiTheme="minorHAnsi" w:hAnsiTheme="minorHAnsi"/>
          <w:color w:val="auto"/>
          <w:sz w:val="22"/>
          <w:szCs w:val="22"/>
        </w:rPr>
        <w:t>Ofsted</w:t>
      </w:r>
      <w:r w:rsidRPr="00D9785E">
        <w:rPr>
          <w:rFonts w:asciiTheme="minorHAnsi" w:hAnsiTheme="minorHAnsi"/>
          <w:b w:val="0"/>
          <w:bCs/>
          <w:color w:val="auto"/>
          <w:sz w:val="22"/>
          <w:szCs w:val="22"/>
        </w:rPr>
        <w:br/>
        <w:t>Concerns relating to the school’s education provision, residential care, safeguarding arrangements or standards of care may be raised with Ofsted:</w:t>
      </w:r>
      <w:bookmarkEnd w:id="34"/>
    </w:p>
    <w:p w14:paraId="0ECCA73E" w14:textId="77777777" w:rsidR="00F639D5" w:rsidRPr="00D9785E" w:rsidRDefault="00F639D5" w:rsidP="00F639D5">
      <w:pPr>
        <w:pStyle w:val="Heading2"/>
        <w:rPr>
          <w:rFonts w:asciiTheme="minorHAnsi" w:hAnsiTheme="minorHAnsi"/>
          <w:b w:val="0"/>
          <w:bCs/>
          <w:color w:val="auto"/>
          <w:sz w:val="22"/>
          <w:szCs w:val="22"/>
        </w:rPr>
      </w:pPr>
      <w:bookmarkStart w:id="35" w:name="_Toc222138063"/>
      <w:r w:rsidRPr="00D9785E">
        <w:rPr>
          <w:rFonts w:asciiTheme="minorHAnsi" w:hAnsiTheme="minorHAnsi"/>
          <w:b w:val="0"/>
          <w:bCs/>
          <w:color w:val="auto"/>
          <w:sz w:val="22"/>
          <w:szCs w:val="22"/>
        </w:rPr>
        <w:t>Telephone: 0300 123 3155</w:t>
      </w:r>
      <w:bookmarkEnd w:id="35"/>
    </w:p>
    <w:p w14:paraId="5C38B151" w14:textId="77777777" w:rsidR="00F639D5" w:rsidRPr="00D9785E" w:rsidRDefault="00F639D5" w:rsidP="00F639D5">
      <w:pPr>
        <w:pStyle w:val="Heading2"/>
        <w:rPr>
          <w:rFonts w:asciiTheme="minorHAnsi" w:hAnsiTheme="minorHAnsi"/>
          <w:b w:val="0"/>
          <w:bCs/>
          <w:color w:val="auto"/>
          <w:sz w:val="22"/>
          <w:szCs w:val="22"/>
        </w:rPr>
      </w:pPr>
      <w:bookmarkStart w:id="36" w:name="_Toc222138064"/>
      <w:r w:rsidRPr="00D9785E">
        <w:rPr>
          <w:rFonts w:asciiTheme="minorHAnsi" w:hAnsiTheme="minorHAnsi"/>
          <w:b w:val="0"/>
          <w:bCs/>
          <w:color w:val="auto"/>
          <w:sz w:val="22"/>
          <w:szCs w:val="22"/>
        </w:rPr>
        <w:t xml:space="preserve">Website: </w:t>
      </w:r>
      <w:hyperlink r:id="rId14" w:tgtFrame="_new" w:history="1">
        <w:r w:rsidRPr="00D9785E">
          <w:rPr>
            <w:rFonts w:asciiTheme="minorHAnsi" w:hAnsiTheme="minorHAnsi"/>
            <w:b w:val="0"/>
            <w:color w:val="auto"/>
            <w:sz w:val="22"/>
            <w:szCs w:val="22"/>
            <w:u w:val="single"/>
          </w:rPr>
          <w:t>www.gov.uk/ofsted</w:t>
        </w:r>
        <w:bookmarkEnd w:id="36"/>
      </w:hyperlink>
    </w:p>
    <w:p w14:paraId="05F74852" w14:textId="77777777" w:rsidR="00F639D5" w:rsidRPr="00D9785E" w:rsidRDefault="00F639D5" w:rsidP="00F639D5">
      <w:pPr>
        <w:pStyle w:val="Heading2"/>
        <w:rPr>
          <w:rFonts w:asciiTheme="minorHAnsi" w:hAnsiTheme="minorHAnsi"/>
          <w:b w:val="0"/>
          <w:bCs/>
          <w:color w:val="auto"/>
          <w:sz w:val="22"/>
          <w:szCs w:val="22"/>
        </w:rPr>
      </w:pPr>
      <w:bookmarkStart w:id="37" w:name="_Toc222138065"/>
      <w:r w:rsidRPr="00D9785E">
        <w:rPr>
          <w:rFonts w:asciiTheme="minorHAnsi" w:hAnsiTheme="minorHAnsi"/>
          <w:b w:val="0"/>
          <w:bCs/>
          <w:color w:val="auto"/>
          <w:sz w:val="22"/>
          <w:szCs w:val="22"/>
        </w:rPr>
        <w:t>Email (whistleblowing): whistleblowing@ofsted.gov.uk</w:t>
      </w:r>
      <w:bookmarkEnd w:id="37"/>
    </w:p>
    <w:p w14:paraId="20674F1C" w14:textId="77777777" w:rsidR="00F639D5" w:rsidRPr="00D9785E" w:rsidRDefault="00F639D5" w:rsidP="00F639D5">
      <w:pPr>
        <w:pStyle w:val="Heading2"/>
        <w:rPr>
          <w:rFonts w:asciiTheme="minorHAnsi" w:hAnsiTheme="minorHAnsi"/>
          <w:b w:val="0"/>
          <w:bCs/>
          <w:color w:val="auto"/>
          <w:sz w:val="22"/>
          <w:szCs w:val="22"/>
        </w:rPr>
      </w:pPr>
      <w:bookmarkStart w:id="38" w:name="_Toc222138066"/>
      <w:r w:rsidRPr="00D9785E">
        <w:rPr>
          <w:rFonts w:asciiTheme="minorHAnsi" w:hAnsiTheme="minorHAnsi"/>
          <w:color w:val="auto"/>
          <w:sz w:val="22"/>
          <w:szCs w:val="22"/>
        </w:rPr>
        <w:t>Care Quality Commission (CQC)</w:t>
      </w:r>
      <w:r w:rsidRPr="00D9785E">
        <w:rPr>
          <w:rFonts w:asciiTheme="minorHAnsi" w:hAnsiTheme="minorHAnsi"/>
          <w:b w:val="0"/>
          <w:bCs/>
          <w:color w:val="auto"/>
          <w:sz w:val="22"/>
          <w:szCs w:val="22"/>
        </w:rPr>
        <w:br/>
        <w:t xml:space="preserve">Concerns relating to health provision delivered under the </w:t>
      </w:r>
      <w:r>
        <w:rPr>
          <w:rFonts w:asciiTheme="minorHAnsi" w:hAnsiTheme="minorHAnsi"/>
          <w:b w:val="0"/>
          <w:bCs/>
          <w:color w:val="auto"/>
          <w:sz w:val="22"/>
          <w:szCs w:val="22"/>
        </w:rPr>
        <w:t>children’s homes</w:t>
      </w:r>
      <w:r w:rsidRPr="00D9785E">
        <w:rPr>
          <w:rFonts w:asciiTheme="minorHAnsi" w:hAnsiTheme="minorHAnsi"/>
          <w:b w:val="0"/>
          <w:bCs/>
          <w:color w:val="auto"/>
          <w:sz w:val="22"/>
          <w:szCs w:val="22"/>
        </w:rPr>
        <w:t xml:space="preserve"> CQC registration may be raised with the Care Quality Commission:</w:t>
      </w:r>
      <w:bookmarkEnd w:id="38"/>
    </w:p>
    <w:p w14:paraId="3652A9BB" w14:textId="77777777" w:rsidR="00F639D5" w:rsidRPr="00D9785E" w:rsidRDefault="00F639D5" w:rsidP="00F639D5">
      <w:pPr>
        <w:pStyle w:val="Heading2"/>
        <w:rPr>
          <w:rFonts w:asciiTheme="minorHAnsi" w:hAnsiTheme="minorHAnsi"/>
          <w:b w:val="0"/>
          <w:bCs/>
          <w:color w:val="auto"/>
          <w:sz w:val="22"/>
          <w:szCs w:val="22"/>
        </w:rPr>
      </w:pPr>
      <w:bookmarkStart w:id="39" w:name="_Toc222138067"/>
      <w:r w:rsidRPr="00D9785E">
        <w:rPr>
          <w:rFonts w:asciiTheme="minorHAnsi" w:hAnsiTheme="minorHAnsi"/>
          <w:b w:val="0"/>
          <w:bCs/>
          <w:color w:val="auto"/>
          <w:sz w:val="22"/>
          <w:szCs w:val="22"/>
        </w:rPr>
        <w:t>Telephone: 03000 616161</w:t>
      </w:r>
      <w:bookmarkEnd w:id="39"/>
    </w:p>
    <w:p w14:paraId="1C464C7E" w14:textId="77777777" w:rsidR="00F639D5" w:rsidRPr="00D9785E" w:rsidRDefault="00F639D5" w:rsidP="00F639D5">
      <w:pPr>
        <w:pStyle w:val="Heading2"/>
        <w:rPr>
          <w:rFonts w:asciiTheme="minorHAnsi" w:hAnsiTheme="minorHAnsi"/>
          <w:b w:val="0"/>
          <w:bCs/>
          <w:color w:val="auto"/>
          <w:sz w:val="22"/>
          <w:szCs w:val="22"/>
        </w:rPr>
      </w:pPr>
      <w:bookmarkStart w:id="40" w:name="_Toc222138068"/>
      <w:r w:rsidRPr="00D9785E">
        <w:rPr>
          <w:rFonts w:asciiTheme="minorHAnsi" w:hAnsiTheme="minorHAnsi"/>
          <w:b w:val="0"/>
          <w:bCs/>
          <w:color w:val="auto"/>
          <w:sz w:val="22"/>
          <w:szCs w:val="22"/>
        </w:rPr>
        <w:t xml:space="preserve">Website: </w:t>
      </w:r>
      <w:hyperlink r:id="rId15" w:tgtFrame="_new" w:history="1">
        <w:r w:rsidRPr="00D9785E">
          <w:rPr>
            <w:rFonts w:asciiTheme="minorHAnsi" w:hAnsiTheme="minorHAnsi"/>
            <w:b w:val="0"/>
            <w:color w:val="auto"/>
            <w:sz w:val="22"/>
            <w:szCs w:val="22"/>
            <w:u w:val="single"/>
          </w:rPr>
          <w:t>www.cqc.org.uk</w:t>
        </w:r>
        <w:bookmarkEnd w:id="40"/>
      </w:hyperlink>
    </w:p>
    <w:p w14:paraId="4FF14448" w14:textId="77777777" w:rsidR="00F639D5" w:rsidRPr="00D9785E" w:rsidRDefault="00F639D5" w:rsidP="00F639D5">
      <w:pPr>
        <w:pStyle w:val="Heading2"/>
        <w:rPr>
          <w:rFonts w:asciiTheme="minorHAnsi" w:hAnsiTheme="minorHAnsi"/>
          <w:color w:val="auto"/>
          <w:sz w:val="22"/>
          <w:szCs w:val="22"/>
        </w:rPr>
      </w:pPr>
      <w:bookmarkStart w:id="41" w:name="_Toc222138069"/>
      <w:r w:rsidRPr="00D9785E">
        <w:rPr>
          <w:rFonts w:asciiTheme="minorHAnsi" w:hAnsiTheme="minorHAnsi"/>
          <w:color w:val="auto"/>
          <w:sz w:val="22"/>
          <w:szCs w:val="22"/>
        </w:rPr>
        <w:t>Whistleblowing – Health Provision (CQC)</w:t>
      </w:r>
      <w:bookmarkEnd w:id="41"/>
    </w:p>
    <w:p w14:paraId="75D55512" w14:textId="77777777" w:rsidR="00F639D5" w:rsidRPr="00D9785E" w:rsidRDefault="00F639D5" w:rsidP="00F639D5">
      <w:pPr>
        <w:pStyle w:val="Heading2"/>
        <w:rPr>
          <w:rFonts w:asciiTheme="minorHAnsi" w:hAnsiTheme="minorHAnsi"/>
          <w:b w:val="0"/>
          <w:bCs/>
          <w:color w:val="auto"/>
          <w:sz w:val="22"/>
          <w:szCs w:val="22"/>
        </w:rPr>
      </w:pPr>
      <w:bookmarkStart w:id="42" w:name="_Toc222138070"/>
      <w:r w:rsidRPr="00D9785E">
        <w:rPr>
          <w:rFonts w:asciiTheme="minorHAnsi" w:hAnsiTheme="minorHAnsi"/>
          <w:b w:val="0"/>
          <w:bCs/>
          <w:color w:val="auto"/>
          <w:sz w:val="22"/>
          <w:szCs w:val="22"/>
        </w:rPr>
        <w:t xml:space="preserve">Concerns relating specifically to the quality, safety or legality of health provision delivered under the </w:t>
      </w:r>
      <w:r>
        <w:rPr>
          <w:rFonts w:asciiTheme="minorHAnsi" w:hAnsiTheme="minorHAnsi"/>
          <w:b w:val="0"/>
          <w:bCs/>
          <w:color w:val="auto"/>
          <w:sz w:val="22"/>
          <w:szCs w:val="22"/>
        </w:rPr>
        <w:t>children’s homes</w:t>
      </w:r>
      <w:r w:rsidRPr="00D9785E">
        <w:rPr>
          <w:rFonts w:asciiTheme="minorHAnsi" w:hAnsiTheme="minorHAnsi"/>
          <w:b w:val="0"/>
          <w:bCs/>
          <w:color w:val="auto"/>
          <w:sz w:val="22"/>
          <w:szCs w:val="22"/>
        </w:rPr>
        <w:t xml:space="preserve"> registration for the regulated activity of </w:t>
      </w:r>
      <w:r w:rsidRPr="00D9785E">
        <w:rPr>
          <w:rFonts w:asciiTheme="minorHAnsi" w:hAnsiTheme="minorHAnsi"/>
          <w:b w:val="0"/>
          <w:bCs/>
          <w:i/>
          <w:iCs/>
          <w:color w:val="auto"/>
          <w:sz w:val="22"/>
          <w:szCs w:val="22"/>
        </w:rPr>
        <w:t>Treatment of disease, disorder or injury</w:t>
      </w:r>
      <w:r w:rsidRPr="00D9785E">
        <w:rPr>
          <w:rFonts w:asciiTheme="minorHAnsi" w:hAnsiTheme="minorHAnsi"/>
          <w:b w:val="0"/>
          <w:bCs/>
          <w:color w:val="auto"/>
          <w:sz w:val="22"/>
          <w:szCs w:val="22"/>
        </w:rPr>
        <w:t xml:space="preserve"> may be raised directly with the Care Quality Commission via its confidential whistleblowing arrangements:</w:t>
      </w:r>
      <w:bookmarkEnd w:id="42"/>
    </w:p>
    <w:p w14:paraId="142D885B" w14:textId="77777777" w:rsidR="00F639D5" w:rsidRPr="00D9785E" w:rsidRDefault="00F639D5" w:rsidP="00F639D5">
      <w:pPr>
        <w:pStyle w:val="Heading2"/>
        <w:rPr>
          <w:rFonts w:asciiTheme="minorHAnsi" w:hAnsiTheme="minorHAnsi"/>
          <w:b w:val="0"/>
          <w:bCs/>
          <w:color w:val="auto"/>
          <w:sz w:val="22"/>
          <w:szCs w:val="22"/>
        </w:rPr>
      </w:pPr>
      <w:bookmarkStart w:id="43" w:name="_Toc222138071"/>
      <w:r w:rsidRPr="00D9785E">
        <w:rPr>
          <w:rFonts w:asciiTheme="minorHAnsi" w:hAnsiTheme="minorHAnsi"/>
          <w:b w:val="0"/>
          <w:bCs/>
          <w:color w:val="auto"/>
          <w:sz w:val="22"/>
          <w:szCs w:val="22"/>
        </w:rPr>
        <w:t>Telephone: 03000 616161</w:t>
      </w:r>
      <w:bookmarkEnd w:id="43"/>
    </w:p>
    <w:p w14:paraId="31D4C56E" w14:textId="77777777" w:rsidR="00F639D5" w:rsidRDefault="00F639D5" w:rsidP="00F639D5">
      <w:pPr>
        <w:pStyle w:val="Heading2"/>
        <w:rPr>
          <w:rFonts w:asciiTheme="minorHAnsi" w:hAnsiTheme="minorHAnsi"/>
          <w:b w:val="0"/>
          <w:bCs/>
          <w:color w:val="auto"/>
          <w:sz w:val="22"/>
          <w:szCs w:val="22"/>
        </w:rPr>
      </w:pPr>
      <w:bookmarkStart w:id="44" w:name="_Toc222138072"/>
      <w:r w:rsidRPr="00D9785E">
        <w:rPr>
          <w:rFonts w:asciiTheme="minorHAnsi" w:hAnsiTheme="minorHAnsi"/>
          <w:b w:val="0"/>
          <w:bCs/>
          <w:color w:val="auto"/>
          <w:sz w:val="22"/>
          <w:szCs w:val="22"/>
        </w:rPr>
        <w:t>Email: whistleblowing@cqc.org.uk</w:t>
      </w:r>
      <w:bookmarkEnd w:id="44"/>
    </w:p>
    <w:p w14:paraId="4AA6D38B" w14:textId="77777777" w:rsidR="00F639D5" w:rsidRPr="00D9785E" w:rsidRDefault="00F639D5" w:rsidP="00F639D5">
      <w:pPr>
        <w:pStyle w:val="Heading2"/>
        <w:rPr>
          <w:rFonts w:asciiTheme="minorHAnsi" w:hAnsiTheme="minorHAnsi"/>
          <w:b w:val="0"/>
          <w:bCs/>
          <w:color w:val="auto"/>
          <w:sz w:val="22"/>
          <w:szCs w:val="22"/>
        </w:rPr>
      </w:pPr>
      <w:bookmarkStart w:id="45" w:name="_Toc222138073"/>
      <w:r w:rsidRPr="00D9785E">
        <w:rPr>
          <w:rFonts w:asciiTheme="minorHAnsi" w:hAnsiTheme="minorHAnsi"/>
          <w:b w:val="0"/>
          <w:bCs/>
          <w:color w:val="auto"/>
          <w:sz w:val="22"/>
          <w:szCs w:val="22"/>
        </w:rPr>
        <w:t>The CQC whistleblowing process may be used where concerns cannot be raised internally, or where there is concern about risk of harm, unsafe practice, or regulatory non-compliance. Raising a whistleblowing concern will not result in detriment or less favourable treatment.</w:t>
      </w:r>
      <w:bookmarkEnd w:id="45"/>
    </w:p>
    <w:p w14:paraId="2A87CEEF" w14:textId="77777777" w:rsidR="00F639D5" w:rsidRPr="00D9785E" w:rsidRDefault="00F639D5" w:rsidP="00F639D5">
      <w:pPr>
        <w:pStyle w:val="Heading2"/>
        <w:rPr>
          <w:rFonts w:asciiTheme="minorHAnsi" w:hAnsiTheme="minorHAnsi"/>
          <w:color w:val="auto"/>
          <w:sz w:val="22"/>
          <w:szCs w:val="22"/>
        </w:rPr>
      </w:pPr>
      <w:bookmarkStart w:id="46" w:name="_Toc222138074"/>
      <w:r w:rsidRPr="00D9785E">
        <w:rPr>
          <w:rFonts w:asciiTheme="minorHAnsi" w:hAnsiTheme="minorHAnsi"/>
          <w:color w:val="auto"/>
          <w:sz w:val="22"/>
          <w:szCs w:val="22"/>
        </w:rPr>
        <w:t>Department for Education (DfE)</w:t>
      </w:r>
      <w:bookmarkEnd w:id="46"/>
    </w:p>
    <w:p w14:paraId="371A617E" w14:textId="77777777" w:rsidR="00F639D5" w:rsidRPr="00D9785E" w:rsidRDefault="00F639D5" w:rsidP="00F639D5">
      <w:pPr>
        <w:pStyle w:val="Heading2"/>
        <w:rPr>
          <w:rFonts w:asciiTheme="minorHAnsi" w:hAnsiTheme="minorHAnsi"/>
          <w:b w:val="0"/>
          <w:bCs/>
          <w:color w:val="auto"/>
          <w:sz w:val="22"/>
          <w:szCs w:val="22"/>
        </w:rPr>
      </w:pPr>
      <w:bookmarkStart w:id="47" w:name="_Toc222138075"/>
      <w:r w:rsidRPr="00D9785E">
        <w:rPr>
          <w:rFonts w:asciiTheme="minorHAnsi" w:hAnsiTheme="minorHAnsi"/>
          <w:b w:val="0"/>
          <w:bCs/>
          <w:color w:val="auto"/>
          <w:sz w:val="22"/>
          <w:szCs w:val="22"/>
        </w:rPr>
        <w:t>For matters relating to the operation of independent schools, complainants may also contact:</w:t>
      </w:r>
      <w:bookmarkEnd w:id="47"/>
    </w:p>
    <w:p w14:paraId="0A1B013C" w14:textId="77777777" w:rsidR="00F639D5" w:rsidRDefault="00F639D5" w:rsidP="00F639D5">
      <w:pPr>
        <w:pStyle w:val="Heading2"/>
      </w:pPr>
      <w:bookmarkStart w:id="48" w:name="_Toc222138076"/>
      <w:r w:rsidRPr="00D9785E">
        <w:rPr>
          <w:rFonts w:asciiTheme="minorHAnsi" w:hAnsiTheme="minorHAnsi"/>
          <w:b w:val="0"/>
          <w:bCs/>
          <w:color w:val="auto"/>
          <w:sz w:val="22"/>
          <w:szCs w:val="22"/>
        </w:rPr>
        <w:t xml:space="preserve">Department for Education: </w:t>
      </w:r>
      <w:hyperlink r:id="rId16" w:tgtFrame="_new" w:history="1">
        <w:r w:rsidRPr="00D9785E">
          <w:rPr>
            <w:rFonts w:asciiTheme="minorHAnsi" w:hAnsiTheme="minorHAnsi"/>
            <w:b w:val="0"/>
            <w:bCs/>
            <w:color w:val="auto"/>
            <w:sz w:val="22"/>
            <w:szCs w:val="22"/>
            <w:u w:val="single"/>
          </w:rPr>
          <w:t>www.gov.uk</w:t>
        </w:r>
        <w:bookmarkEnd w:id="48"/>
      </w:hyperlink>
    </w:p>
    <w:p w14:paraId="18471276" w14:textId="77777777" w:rsidR="00CF4F8C" w:rsidRDefault="00CF4F8C" w:rsidP="00CF4F8C">
      <w:pPr>
        <w:rPr>
          <w:b/>
          <w:bCs/>
        </w:rPr>
      </w:pPr>
    </w:p>
    <w:p w14:paraId="45889218" w14:textId="77777777" w:rsidR="00FD316C" w:rsidRPr="00040B50" w:rsidRDefault="00FD316C" w:rsidP="00FD316C">
      <w:pPr>
        <w:pStyle w:val="Heading2"/>
        <w:rPr>
          <w:rFonts w:asciiTheme="minorHAnsi" w:hAnsiTheme="minorHAnsi"/>
          <w:color w:val="auto"/>
          <w:sz w:val="22"/>
          <w:szCs w:val="22"/>
        </w:rPr>
      </w:pPr>
      <w:bookmarkStart w:id="49" w:name="_Toc222138077"/>
      <w:r w:rsidRPr="00040B50">
        <w:rPr>
          <w:rFonts w:asciiTheme="minorHAnsi" w:hAnsiTheme="minorHAnsi"/>
          <w:color w:val="auto"/>
          <w:sz w:val="22"/>
          <w:szCs w:val="22"/>
        </w:rPr>
        <w:lastRenderedPageBreak/>
        <w:t>Ombudsman – Residential / Social Care Provision</w:t>
      </w:r>
      <w:bookmarkEnd w:id="49"/>
    </w:p>
    <w:p w14:paraId="23597358" w14:textId="77777777" w:rsidR="00FD316C" w:rsidRPr="00D9785E" w:rsidRDefault="00FD316C" w:rsidP="00FD316C">
      <w:pPr>
        <w:pStyle w:val="Heading2"/>
        <w:rPr>
          <w:rFonts w:asciiTheme="minorHAnsi" w:hAnsiTheme="minorHAnsi"/>
          <w:b w:val="0"/>
          <w:bCs/>
          <w:color w:val="auto"/>
          <w:sz w:val="22"/>
          <w:szCs w:val="22"/>
        </w:rPr>
      </w:pPr>
      <w:bookmarkStart w:id="50" w:name="_Toc222138078"/>
      <w:r w:rsidRPr="00D9785E">
        <w:rPr>
          <w:rFonts w:asciiTheme="minorHAnsi" w:hAnsiTheme="minorHAnsi"/>
          <w:b w:val="0"/>
          <w:bCs/>
          <w:color w:val="auto"/>
          <w:sz w:val="22"/>
          <w:szCs w:val="22"/>
        </w:rPr>
        <w:t>For complaints relating to residential or social care provision, including where a complainant believes the matter has not been handled appropriately through the school’s complaints procedure, concerns may be raised with the Local Government and Social Care Ombudsman (LGSCO):</w:t>
      </w:r>
      <w:bookmarkEnd w:id="50"/>
    </w:p>
    <w:p w14:paraId="39AABB87" w14:textId="77777777" w:rsidR="00FD316C" w:rsidRPr="00D9785E" w:rsidRDefault="00FD316C" w:rsidP="00FD316C">
      <w:pPr>
        <w:pStyle w:val="Heading2"/>
        <w:rPr>
          <w:rFonts w:asciiTheme="minorHAnsi" w:hAnsiTheme="minorHAnsi"/>
          <w:b w:val="0"/>
          <w:bCs/>
          <w:color w:val="auto"/>
          <w:sz w:val="22"/>
          <w:szCs w:val="22"/>
        </w:rPr>
      </w:pPr>
      <w:bookmarkStart w:id="51" w:name="_Toc222138079"/>
      <w:r w:rsidRPr="00D9785E">
        <w:rPr>
          <w:rFonts w:asciiTheme="minorHAnsi" w:hAnsiTheme="minorHAnsi"/>
          <w:b w:val="0"/>
          <w:bCs/>
          <w:color w:val="auto"/>
          <w:sz w:val="22"/>
          <w:szCs w:val="22"/>
        </w:rPr>
        <w:t>Telephone: 0300 061 0614</w:t>
      </w:r>
      <w:bookmarkEnd w:id="51"/>
    </w:p>
    <w:p w14:paraId="65E90B99" w14:textId="77777777" w:rsidR="00FD316C" w:rsidRPr="00D9785E" w:rsidRDefault="00FD316C" w:rsidP="00FD316C">
      <w:pPr>
        <w:pStyle w:val="Heading2"/>
        <w:rPr>
          <w:rFonts w:asciiTheme="minorHAnsi" w:hAnsiTheme="minorHAnsi"/>
          <w:b w:val="0"/>
          <w:bCs/>
          <w:color w:val="auto"/>
          <w:sz w:val="22"/>
          <w:szCs w:val="22"/>
        </w:rPr>
      </w:pPr>
      <w:bookmarkStart w:id="52" w:name="_Toc222138080"/>
      <w:r w:rsidRPr="00D9785E">
        <w:rPr>
          <w:rFonts w:asciiTheme="minorHAnsi" w:hAnsiTheme="minorHAnsi"/>
          <w:b w:val="0"/>
          <w:bCs/>
          <w:color w:val="auto"/>
          <w:sz w:val="22"/>
          <w:szCs w:val="22"/>
        </w:rPr>
        <w:t xml:space="preserve">Website: </w:t>
      </w:r>
      <w:hyperlink r:id="rId17" w:tgtFrame="_new" w:history="1">
        <w:r w:rsidRPr="00D9785E">
          <w:rPr>
            <w:rFonts w:asciiTheme="minorHAnsi" w:hAnsiTheme="minorHAnsi"/>
            <w:b w:val="0"/>
            <w:bCs/>
            <w:color w:val="auto"/>
            <w:sz w:val="22"/>
            <w:szCs w:val="22"/>
            <w:u w:val="single"/>
          </w:rPr>
          <w:t>www.lgo.org.uk</w:t>
        </w:r>
        <w:bookmarkEnd w:id="52"/>
      </w:hyperlink>
    </w:p>
    <w:p w14:paraId="386ED974" w14:textId="77777777" w:rsidR="00FD316C" w:rsidRDefault="00FD316C" w:rsidP="00FD316C">
      <w:pPr>
        <w:pStyle w:val="Heading2"/>
        <w:rPr>
          <w:rFonts w:asciiTheme="minorHAnsi" w:hAnsiTheme="minorHAnsi"/>
          <w:b w:val="0"/>
          <w:bCs/>
          <w:color w:val="auto"/>
          <w:sz w:val="22"/>
          <w:szCs w:val="22"/>
        </w:rPr>
      </w:pPr>
      <w:bookmarkStart w:id="53" w:name="_Toc222138081"/>
      <w:r w:rsidRPr="00D9785E">
        <w:rPr>
          <w:rFonts w:asciiTheme="minorHAnsi" w:hAnsiTheme="minorHAnsi"/>
          <w:b w:val="0"/>
          <w:bCs/>
          <w:color w:val="auto"/>
          <w:sz w:val="22"/>
          <w:szCs w:val="22"/>
        </w:rPr>
        <w:t>The Ombudsman is independent of the school and may investigate complaints about social care functions where internal procedures have been exhausted or are considered inadequate.</w:t>
      </w:r>
      <w:bookmarkEnd w:id="53"/>
    </w:p>
    <w:p w14:paraId="0F990E10" w14:textId="77777777" w:rsidR="00FD316C" w:rsidRPr="007B7DE7" w:rsidRDefault="00FD316C" w:rsidP="00FD316C">
      <w:pPr>
        <w:rPr>
          <w:lang w:eastAsia="en-GB"/>
        </w:rPr>
      </w:pPr>
    </w:p>
    <w:p w14:paraId="7DBD23E5" w14:textId="77777777" w:rsidR="00FD316C" w:rsidRPr="007B7DE7" w:rsidRDefault="00FD316C" w:rsidP="00FD316C">
      <w:pPr>
        <w:rPr>
          <w:b/>
          <w:bCs/>
          <w:i/>
          <w:iCs/>
        </w:rPr>
      </w:pPr>
      <w:r w:rsidRPr="007B7DE7">
        <w:rPr>
          <w:b/>
          <w:bCs/>
          <w:i/>
          <w:iCs/>
        </w:rPr>
        <w:t>Information about advocacy, independent advice and external escalation routes will be made available to complainants at all stages of the complaints process.</w:t>
      </w:r>
    </w:p>
    <w:p w14:paraId="2A5A5F1D" w14:textId="037BD59D" w:rsidR="00227370" w:rsidRDefault="00227370" w:rsidP="00227370">
      <w:pPr>
        <w:spacing w:after="0"/>
      </w:pPr>
    </w:p>
    <w:p w14:paraId="67FFB4C6" w14:textId="77777777" w:rsidR="00227370" w:rsidRDefault="00227370" w:rsidP="00227370">
      <w:pPr>
        <w:spacing w:after="0"/>
        <w:rPr>
          <w:b/>
        </w:rPr>
      </w:pPr>
      <w:r>
        <w:rPr>
          <w:b/>
        </w:rPr>
        <w:t xml:space="preserve"> </w:t>
      </w:r>
    </w:p>
    <w:p w14:paraId="681C0E6F" w14:textId="77777777" w:rsidR="006A1A24" w:rsidRDefault="006A1A24" w:rsidP="00227370">
      <w:pPr>
        <w:spacing w:after="0"/>
        <w:rPr>
          <w:b/>
        </w:rPr>
      </w:pPr>
    </w:p>
    <w:p w14:paraId="5F1E0918" w14:textId="77777777" w:rsidR="00B06CAE" w:rsidRDefault="00B06CAE" w:rsidP="00227370">
      <w:pPr>
        <w:spacing w:after="0"/>
        <w:rPr>
          <w:b/>
        </w:rPr>
      </w:pPr>
    </w:p>
    <w:p w14:paraId="2CADBB23" w14:textId="77777777" w:rsidR="00FD316C" w:rsidRDefault="00FD316C" w:rsidP="00227370">
      <w:pPr>
        <w:spacing w:after="0"/>
        <w:rPr>
          <w:b/>
        </w:rPr>
      </w:pPr>
    </w:p>
    <w:p w14:paraId="77F606B8" w14:textId="77777777" w:rsidR="00FD316C" w:rsidRDefault="00FD316C" w:rsidP="00227370">
      <w:pPr>
        <w:spacing w:after="0"/>
        <w:rPr>
          <w:b/>
        </w:rPr>
      </w:pPr>
    </w:p>
    <w:p w14:paraId="4B5AA974" w14:textId="77777777" w:rsidR="00FD316C" w:rsidRDefault="00FD316C" w:rsidP="00227370">
      <w:pPr>
        <w:spacing w:after="0"/>
        <w:rPr>
          <w:b/>
        </w:rPr>
      </w:pPr>
    </w:p>
    <w:p w14:paraId="205F8051" w14:textId="77777777" w:rsidR="00FD316C" w:rsidRDefault="00FD316C" w:rsidP="00227370">
      <w:pPr>
        <w:spacing w:after="0"/>
        <w:rPr>
          <w:b/>
        </w:rPr>
      </w:pPr>
    </w:p>
    <w:p w14:paraId="12490D01" w14:textId="77777777" w:rsidR="00FD316C" w:rsidRDefault="00FD316C" w:rsidP="00227370">
      <w:pPr>
        <w:spacing w:after="0"/>
        <w:rPr>
          <w:b/>
        </w:rPr>
      </w:pPr>
    </w:p>
    <w:p w14:paraId="53895935" w14:textId="77777777" w:rsidR="00FD316C" w:rsidRDefault="00FD316C" w:rsidP="00227370">
      <w:pPr>
        <w:spacing w:after="0"/>
        <w:rPr>
          <w:b/>
        </w:rPr>
      </w:pPr>
    </w:p>
    <w:p w14:paraId="6F2BE948" w14:textId="77777777" w:rsidR="00FD316C" w:rsidRDefault="00FD316C" w:rsidP="00227370">
      <w:pPr>
        <w:spacing w:after="0"/>
        <w:rPr>
          <w:b/>
        </w:rPr>
      </w:pPr>
    </w:p>
    <w:p w14:paraId="0348D00E" w14:textId="77777777" w:rsidR="00FD316C" w:rsidRDefault="00FD316C" w:rsidP="00227370">
      <w:pPr>
        <w:spacing w:after="0"/>
        <w:rPr>
          <w:b/>
        </w:rPr>
      </w:pPr>
    </w:p>
    <w:p w14:paraId="2954B42A" w14:textId="77777777" w:rsidR="00FD316C" w:rsidRDefault="00FD316C" w:rsidP="00227370">
      <w:pPr>
        <w:spacing w:after="0"/>
        <w:rPr>
          <w:b/>
        </w:rPr>
      </w:pPr>
    </w:p>
    <w:p w14:paraId="0CA406E7" w14:textId="77777777" w:rsidR="00FD316C" w:rsidRDefault="00FD316C" w:rsidP="00227370">
      <w:pPr>
        <w:spacing w:after="0"/>
        <w:rPr>
          <w:b/>
        </w:rPr>
      </w:pPr>
    </w:p>
    <w:p w14:paraId="7F6F6409" w14:textId="77777777" w:rsidR="00FD316C" w:rsidRDefault="00FD316C" w:rsidP="00227370">
      <w:pPr>
        <w:spacing w:after="0"/>
        <w:rPr>
          <w:b/>
        </w:rPr>
      </w:pPr>
    </w:p>
    <w:p w14:paraId="750BECC6" w14:textId="77777777" w:rsidR="00FD316C" w:rsidRDefault="00FD316C" w:rsidP="00227370">
      <w:pPr>
        <w:spacing w:after="0"/>
        <w:rPr>
          <w:b/>
        </w:rPr>
      </w:pPr>
    </w:p>
    <w:p w14:paraId="159EBE84" w14:textId="77777777" w:rsidR="00FD316C" w:rsidRDefault="00FD316C" w:rsidP="00227370">
      <w:pPr>
        <w:spacing w:after="0"/>
        <w:rPr>
          <w:b/>
        </w:rPr>
      </w:pPr>
    </w:p>
    <w:p w14:paraId="38DB2AB1" w14:textId="77777777" w:rsidR="00FD316C" w:rsidRDefault="00FD316C" w:rsidP="00227370">
      <w:pPr>
        <w:spacing w:after="0"/>
        <w:rPr>
          <w:b/>
        </w:rPr>
      </w:pPr>
    </w:p>
    <w:p w14:paraId="159414D6" w14:textId="77777777" w:rsidR="00FD316C" w:rsidRDefault="00FD316C" w:rsidP="00227370">
      <w:pPr>
        <w:spacing w:after="0"/>
        <w:rPr>
          <w:b/>
        </w:rPr>
      </w:pPr>
    </w:p>
    <w:p w14:paraId="4F621DBB" w14:textId="77777777" w:rsidR="00FD316C" w:rsidRDefault="00FD316C" w:rsidP="00227370">
      <w:pPr>
        <w:spacing w:after="0"/>
        <w:rPr>
          <w:b/>
        </w:rPr>
      </w:pPr>
    </w:p>
    <w:p w14:paraId="71F9754E" w14:textId="77777777" w:rsidR="00FD316C" w:rsidRDefault="00FD316C" w:rsidP="00227370">
      <w:pPr>
        <w:spacing w:after="0"/>
        <w:rPr>
          <w:b/>
        </w:rPr>
      </w:pPr>
    </w:p>
    <w:p w14:paraId="0D528806" w14:textId="77777777" w:rsidR="00FD316C" w:rsidRDefault="00FD316C" w:rsidP="00227370">
      <w:pPr>
        <w:spacing w:after="0"/>
        <w:rPr>
          <w:b/>
        </w:rPr>
      </w:pPr>
    </w:p>
    <w:p w14:paraId="4F0746F4" w14:textId="77777777" w:rsidR="00FD316C" w:rsidRDefault="00FD316C" w:rsidP="00227370">
      <w:pPr>
        <w:spacing w:after="0"/>
        <w:rPr>
          <w:b/>
        </w:rPr>
      </w:pPr>
    </w:p>
    <w:p w14:paraId="791E423D" w14:textId="77777777" w:rsidR="00FD316C" w:rsidRDefault="00FD316C" w:rsidP="00227370">
      <w:pPr>
        <w:spacing w:after="0"/>
        <w:rPr>
          <w:b/>
        </w:rPr>
      </w:pPr>
    </w:p>
    <w:p w14:paraId="66C920AC" w14:textId="77777777" w:rsidR="00FD316C" w:rsidRDefault="00FD316C" w:rsidP="00227370">
      <w:pPr>
        <w:spacing w:after="0"/>
        <w:rPr>
          <w:b/>
        </w:rPr>
      </w:pPr>
    </w:p>
    <w:p w14:paraId="49CC63E0" w14:textId="77777777" w:rsidR="00FD316C" w:rsidRDefault="00FD316C" w:rsidP="00227370">
      <w:pPr>
        <w:spacing w:after="0"/>
        <w:rPr>
          <w:b/>
        </w:rPr>
      </w:pPr>
    </w:p>
    <w:p w14:paraId="15756659" w14:textId="77777777" w:rsidR="00FD316C" w:rsidRDefault="00FD316C" w:rsidP="00227370">
      <w:pPr>
        <w:spacing w:after="0"/>
        <w:rPr>
          <w:b/>
        </w:rPr>
      </w:pPr>
    </w:p>
    <w:p w14:paraId="7440A607" w14:textId="77777777" w:rsidR="00FD316C" w:rsidRDefault="00FD316C" w:rsidP="00227370">
      <w:pPr>
        <w:spacing w:after="0"/>
        <w:rPr>
          <w:b/>
        </w:rPr>
      </w:pPr>
    </w:p>
    <w:p w14:paraId="5DE69F61" w14:textId="77777777" w:rsidR="00FD316C" w:rsidRDefault="00FD316C" w:rsidP="00227370">
      <w:pPr>
        <w:spacing w:after="0"/>
        <w:rPr>
          <w:b/>
        </w:rPr>
      </w:pPr>
    </w:p>
    <w:p w14:paraId="26217CCC" w14:textId="77777777" w:rsidR="00FD316C" w:rsidRDefault="00FD316C" w:rsidP="00227370">
      <w:pPr>
        <w:spacing w:after="0"/>
        <w:rPr>
          <w:b/>
        </w:rPr>
      </w:pPr>
    </w:p>
    <w:p w14:paraId="16930F44" w14:textId="77777777" w:rsidR="00FD316C" w:rsidRDefault="00FD316C" w:rsidP="00227370">
      <w:pPr>
        <w:spacing w:after="0"/>
        <w:rPr>
          <w:b/>
        </w:rPr>
      </w:pPr>
    </w:p>
    <w:p w14:paraId="55DA44F7" w14:textId="77777777" w:rsidR="00FD316C" w:rsidRDefault="00FD316C" w:rsidP="00227370">
      <w:pPr>
        <w:spacing w:after="0"/>
        <w:rPr>
          <w:b/>
        </w:rPr>
      </w:pPr>
    </w:p>
    <w:p w14:paraId="6305CC26" w14:textId="77777777" w:rsidR="002F2822" w:rsidRDefault="002F2822" w:rsidP="00227370">
      <w:pPr>
        <w:spacing w:after="0"/>
        <w:rPr>
          <w:b/>
        </w:rPr>
      </w:pPr>
    </w:p>
    <w:p w14:paraId="57C6F695" w14:textId="77777777" w:rsidR="00227370" w:rsidRPr="00F85E82" w:rsidRDefault="00227370" w:rsidP="00CE32E6">
      <w:pPr>
        <w:pStyle w:val="Heading2"/>
      </w:pPr>
      <w:bookmarkStart w:id="54" w:name="_Toc222138082"/>
      <w:r>
        <w:lastRenderedPageBreak/>
        <w:t>SUMMARY OF COMPLAINTS PROCEDURE</w:t>
      </w:r>
      <w:bookmarkEnd w:id="54"/>
      <w:r>
        <w:t xml:space="preserve">  </w:t>
      </w:r>
    </w:p>
    <w:p w14:paraId="06EE8621" w14:textId="77777777" w:rsidR="00227370" w:rsidRDefault="00227370" w:rsidP="00227370">
      <w:pPr>
        <w:spacing w:after="0"/>
      </w:pPr>
      <w:r>
        <w:rPr>
          <w:b/>
          <w:color w:val="FF0000"/>
        </w:rPr>
        <w:t xml:space="preserve"> </w:t>
      </w:r>
    </w:p>
    <w:p w14:paraId="079C44DB" w14:textId="77777777" w:rsidR="00227370" w:rsidRDefault="00227370" w:rsidP="00227370">
      <w:pPr>
        <w:spacing w:after="0"/>
      </w:pPr>
      <w:r>
        <w:rPr>
          <w:b/>
          <w:color w:val="FF0000"/>
        </w:rPr>
        <w:t xml:space="preserve"> </w:t>
      </w:r>
    </w:p>
    <w:tbl>
      <w:tblPr>
        <w:tblStyle w:val="TableGrid0"/>
        <w:tblW w:w="10065" w:type="dxa"/>
        <w:tblInd w:w="-140" w:type="dxa"/>
        <w:tblCellMar>
          <w:top w:w="53" w:type="dxa"/>
          <w:left w:w="107" w:type="dxa"/>
          <w:right w:w="43" w:type="dxa"/>
        </w:tblCellMar>
        <w:tblLook w:val="04A0" w:firstRow="1" w:lastRow="0" w:firstColumn="1" w:lastColumn="0" w:noHBand="0" w:noVBand="1"/>
      </w:tblPr>
      <w:tblGrid>
        <w:gridCol w:w="1701"/>
        <w:gridCol w:w="8364"/>
      </w:tblGrid>
      <w:tr w:rsidR="00227370" w14:paraId="4C7E08EA" w14:textId="77777777" w:rsidTr="00051FE3">
        <w:trPr>
          <w:trHeight w:val="914"/>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110A4720" w14:textId="77777777" w:rsidR="00227370" w:rsidRDefault="00227370" w:rsidP="00051FE3">
            <w:pPr>
              <w:spacing w:line="259" w:lineRule="auto"/>
            </w:pPr>
            <w:r>
              <w:rPr>
                <w:b/>
              </w:rPr>
              <w:t xml:space="preserve"> </w:t>
            </w:r>
          </w:p>
          <w:p w14:paraId="525747A1" w14:textId="77777777" w:rsidR="00227370" w:rsidRDefault="00227370" w:rsidP="00051FE3">
            <w:r>
              <w:rPr>
                <w:b/>
              </w:rPr>
              <w:t xml:space="preserve">Stage 1:  Informal </w:t>
            </w:r>
          </w:p>
          <w:p w14:paraId="7963BD62" w14:textId="77777777" w:rsidR="00227370" w:rsidRDefault="00227370" w:rsidP="00051FE3">
            <w:pPr>
              <w:spacing w:line="259" w:lineRule="auto"/>
            </w:pPr>
            <w:r>
              <w:rPr>
                <w:b/>
              </w:rPr>
              <w:t xml:space="preserve">concerns </w:t>
            </w:r>
          </w:p>
          <w:p w14:paraId="026546E6" w14:textId="77777777" w:rsidR="00227370" w:rsidRDefault="00227370" w:rsidP="00051FE3">
            <w:pPr>
              <w:spacing w:line="259" w:lineRule="auto"/>
            </w:pPr>
            <w:r>
              <w:t xml:space="preserve"> </w:t>
            </w:r>
          </w:p>
        </w:tc>
        <w:tc>
          <w:tcPr>
            <w:tcW w:w="8364" w:type="dxa"/>
            <w:tcBorders>
              <w:top w:val="single" w:sz="4" w:space="0" w:color="000000"/>
              <w:left w:val="single" w:sz="4" w:space="0" w:color="000000"/>
              <w:bottom w:val="single" w:sz="4" w:space="0" w:color="000000"/>
              <w:right w:val="single" w:sz="4" w:space="0" w:color="000000"/>
            </w:tcBorders>
          </w:tcPr>
          <w:p w14:paraId="025DA76C" w14:textId="77777777" w:rsidR="00227370" w:rsidRDefault="00227370" w:rsidP="00051FE3">
            <w:pPr>
              <w:spacing w:after="25" w:line="259" w:lineRule="auto"/>
              <w:ind w:left="1"/>
            </w:pPr>
            <w:r>
              <w:t xml:space="preserve">Complainant brings complaint to attention of </w:t>
            </w:r>
          </w:p>
          <w:p w14:paraId="5DEC80C0" w14:textId="77777777" w:rsidR="00227370" w:rsidRDefault="00227370" w:rsidP="00227370">
            <w:pPr>
              <w:numPr>
                <w:ilvl w:val="0"/>
                <w:numId w:val="23"/>
              </w:numPr>
              <w:spacing w:line="259" w:lineRule="auto"/>
              <w:ind w:hanging="360"/>
            </w:pPr>
            <w:r>
              <w:t>School or residential home complaints – member of staff</w:t>
            </w:r>
          </w:p>
          <w:p w14:paraId="55141E29" w14:textId="77777777" w:rsidR="00227370" w:rsidRDefault="00227370" w:rsidP="00227370">
            <w:pPr>
              <w:numPr>
                <w:ilvl w:val="0"/>
                <w:numId w:val="23"/>
              </w:numPr>
              <w:spacing w:line="259" w:lineRule="auto"/>
              <w:ind w:hanging="360"/>
            </w:pPr>
            <w:r>
              <w:t xml:space="preserve">Headteacher or Registered Manager complaints - Directors </w:t>
            </w:r>
          </w:p>
          <w:p w14:paraId="7FD5E9FA" w14:textId="77777777" w:rsidR="00227370" w:rsidRDefault="00227370" w:rsidP="00051FE3">
            <w:pPr>
              <w:spacing w:line="259" w:lineRule="auto"/>
              <w:ind w:left="721"/>
            </w:pPr>
            <w:r w:rsidRPr="00623A67">
              <w:rPr>
                <w:color w:val="00B050"/>
              </w:rPr>
              <w:t>Complete form 1</w:t>
            </w:r>
          </w:p>
        </w:tc>
      </w:tr>
      <w:tr w:rsidR="00227370" w14:paraId="72769402" w14:textId="77777777" w:rsidTr="00CE32E6">
        <w:trPr>
          <w:trHeight w:val="340"/>
        </w:trPr>
        <w:tc>
          <w:tcPr>
            <w:tcW w:w="0" w:type="auto"/>
            <w:vMerge/>
            <w:tcBorders>
              <w:top w:val="nil"/>
              <w:left w:val="single" w:sz="4" w:space="0" w:color="000000"/>
              <w:bottom w:val="nil"/>
              <w:right w:val="single" w:sz="4" w:space="0" w:color="000000"/>
            </w:tcBorders>
          </w:tcPr>
          <w:p w14:paraId="1A28E4D5" w14:textId="77777777" w:rsidR="00227370" w:rsidRDefault="00227370" w:rsidP="00051FE3">
            <w:pPr>
              <w:spacing w:after="160" w:line="259" w:lineRule="auto"/>
            </w:pPr>
          </w:p>
        </w:tc>
        <w:tc>
          <w:tcPr>
            <w:tcW w:w="8364" w:type="dxa"/>
            <w:tcBorders>
              <w:top w:val="single" w:sz="4" w:space="0" w:color="000000"/>
              <w:left w:val="single" w:sz="4" w:space="0" w:color="000000"/>
              <w:bottom w:val="single" w:sz="4" w:space="0" w:color="000000"/>
              <w:right w:val="single" w:sz="4" w:space="0" w:color="000000"/>
            </w:tcBorders>
          </w:tcPr>
          <w:p w14:paraId="2DDF8178" w14:textId="60E8C71A" w:rsidR="00227370" w:rsidRDefault="00227370" w:rsidP="00051FE3">
            <w:pPr>
              <w:spacing w:line="259" w:lineRule="auto"/>
              <w:ind w:left="1"/>
            </w:pPr>
            <w:r>
              <w:t xml:space="preserve">Issue to be resolved within 15 </w:t>
            </w:r>
            <w:r w:rsidR="00FD316C">
              <w:t>working</w:t>
            </w:r>
            <w:r>
              <w:t xml:space="preserve"> days </w:t>
            </w:r>
          </w:p>
        </w:tc>
      </w:tr>
      <w:tr w:rsidR="00227370" w14:paraId="585B3D72" w14:textId="77777777" w:rsidTr="00051FE3">
        <w:trPr>
          <w:trHeight w:val="710"/>
        </w:trPr>
        <w:tc>
          <w:tcPr>
            <w:tcW w:w="0" w:type="auto"/>
            <w:vMerge/>
            <w:tcBorders>
              <w:top w:val="nil"/>
              <w:left w:val="single" w:sz="4" w:space="0" w:color="000000"/>
              <w:bottom w:val="single" w:sz="4" w:space="0" w:color="000000"/>
              <w:right w:val="single" w:sz="4" w:space="0" w:color="000000"/>
            </w:tcBorders>
          </w:tcPr>
          <w:p w14:paraId="4A191281" w14:textId="77777777" w:rsidR="00227370" w:rsidRDefault="00227370" w:rsidP="00051FE3">
            <w:pPr>
              <w:spacing w:after="160" w:line="259" w:lineRule="auto"/>
            </w:pPr>
          </w:p>
        </w:tc>
        <w:tc>
          <w:tcPr>
            <w:tcW w:w="8364" w:type="dxa"/>
            <w:tcBorders>
              <w:top w:val="single" w:sz="4" w:space="0" w:color="000000"/>
              <w:left w:val="single" w:sz="4" w:space="0" w:color="000000"/>
              <w:bottom w:val="single" w:sz="4" w:space="0" w:color="000000"/>
              <w:right w:val="single" w:sz="4" w:space="0" w:color="000000"/>
            </w:tcBorders>
          </w:tcPr>
          <w:p w14:paraId="3EE7A96B" w14:textId="77777777" w:rsidR="00227370" w:rsidRDefault="00227370" w:rsidP="00051FE3">
            <w:pPr>
              <w:spacing w:line="259" w:lineRule="auto"/>
              <w:ind w:left="1"/>
            </w:pPr>
            <w:r>
              <w:t xml:space="preserve">Where no satisfactory solution has been found, child to be advised that they may proceed to Stage 2 </w:t>
            </w:r>
          </w:p>
        </w:tc>
      </w:tr>
      <w:tr w:rsidR="00227370" w14:paraId="3F26E660" w14:textId="77777777" w:rsidTr="00051FE3">
        <w:trPr>
          <w:trHeight w:val="349"/>
        </w:trPr>
        <w:tc>
          <w:tcPr>
            <w:tcW w:w="1701" w:type="dxa"/>
            <w:tcBorders>
              <w:top w:val="single" w:sz="4" w:space="0" w:color="000000"/>
              <w:left w:val="single" w:sz="4" w:space="0" w:color="000000"/>
              <w:bottom w:val="single" w:sz="4" w:space="0" w:color="000000"/>
              <w:right w:val="nil"/>
            </w:tcBorders>
            <w:shd w:val="clear" w:color="auto" w:fill="808080"/>
          </w:tcPr>
          <w:p w14:paraId="3F511482" w14:textId="77777777" w:rsidR="00227370" w:rsidRDefault="00227370" w:rsidP="00051FE3">
            <w:pPr>
              <w:spacing w:line="259" w:lineRule="auto"/>
            </w:pPr>
            <w:r>
              <w:t xml:space="preserve"> </w:t>
            </w:r>
          </w:p>
        </w:tc>
        <w:tc>
          <w:tcPr>
            <w:tcW w:w="8364" w:type="dxa"/>
            <w:tcBorders>
              <w:top w:val="single" w:sz="4" w:space="0" w:color="000000"/>
              <w:left w:val="nil"/>
              <w:bottom w:val="single" w:sz="4" w:space="0" w:color="000000"/>
              <w:right w:val="single" w:sz="4" w:space="0" w:color="000000"/>
            </w:tcBorders>
            <w:shd w:val="clear" w:color="auto" w:fill="808080"/>
          </w:tcPr>
          <w:p w14:paraId="248C8DC1" w14:textId="77777777" w:rsidR="00227370" w:rsidRDefault="00227370" w:rsidP="00051FE3">
            <w:pPr>
              <w:spacing w:after="160" w:line="259" w:lineRule="auto"/>
            </w:pPr>
          </w:p>
        </w:tc>
      </w:tr>
      <w:tr w:rsidR="00227370" w14:paraId="27AE1FC6" w14:textId="77777777" w:rsidTr="00051FE3">
        <w:trPr>
          <w:trHeight w:val="916"/>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5260D2BB" w14:textId="77777777" w:rsidR="00227370" w:rsidRDefault="00227370" w:rsidP="00051FE3">
            <w:pPr>
              <w:spacing w:line="259" w:lineRule="auto"/>
            </w:pPr>
            <w:r>
              <w:rPr>
                <w:b/>
              </w:rPr>
              <w:t xml:space="preserve"> </w:t>
            </w:r>
          </w:p>
          <w:p w14:paraId="67813250" w14:textId="77777777" w:rsidR="00227370" w:rsidRDefault="00227370" w:rsidP="00051FE3">
            <w:r>
              <w:rPr>
                <w:b/>
              </w:rPr>
              <w:t xml:space="preserve">Stage 2:  Formal </w:t>
            </w:r>
          </w:p>
          <w:p w14:paraId="627413DB" w14:textId="77777777" w:rsidR="00227370" w:rsidRDefault="00227370" w:rsidP="00051FE3">
            <w:pPr>
              <w:spacing w:line="259" w:lineRule="auto"/>
            </w:pPr>
            <w:r>
              <w:rPr>
                <w:b/>
              </w:rPr>
              <w:t xml:space="preserve">Written </w:t>
            </w:r>
          </w:p>
          <w:p w14:paraId="1A2AAEDF" w14:textId="77777777" w:rsidR="00227370" w:rsidRDefault="00227370" w:rsidP="00051FE3">
            <w:pPr>
              <w:spacing w:line="259" w:lineRule="auto"/>
            </w:pPr>
            <w:r>
              <w:rPr>
                <w:b/>
              </w:rPr>
              <w:t xml:space="preserve">Complaint </w:t>
            </w:r>
          </w:p>
          <w:p w14:paraId="72837394" w14:textId="77777777" w:rsidR="00227370" w:rsidRDefault="00227370" w:rsidP="00051FE3">
            <w:pPr>
              <w:spacing w:line="259" w:lineRule="auto"/>
            </w:pPr>
            <w:r>
              <w:t xml:space="preserve"> </w:t>
            </w:r>
          </w:p>
        </w:tc>
        <w:tc>
          <w:tcPr>
            <w:tcW w:w="8364" w:type="dxa"/>
            <w:tcBorders>
              <w:top w:val="single" w:sz="4" w:space="0" w:color="000000"/>
              <w:left w:val="single" w:sz="4" w:space="0" w:color="000000"/>
              <w:bottom w:val="single" w:sz="4" w:space="0" w:color="000000"/>
              <w:right w:val="single" w:sz="4" w:space="0" w:color="000000"/>
            </w:tcBorders>
          </w:tcPr>
          <w:p w14:paraId="37F5FB6A" w14:textId="77777777" w:rsidR="00227370" w:rsidRDefault="00227370" w:rsidP="00051FE3">
            <w:pPr>
              <w:spacing w:after="25" w:line="259" w:lineRule="auto"/>
              <w:ind w:left="1"/>
            </w:pPr>
            <w:r>
              <w:t xml:space="preserve">Complainant to put complaint in writing using Complaint Form (appendix 3) to </w:t>
            </w:r>
          </w:p>
          <w:p w14:paraId="72BAD4B7" w14:textId="77777777" w:rsidR="00227370" w:rsidRDefault="00227370" w:rsidP="00227370">
            <w:pPr>
              <w:numPr>
                <w:ilvl w:val="0"/>
                <w:numId w:val="24"/>
              </w:numPr>
              <w:spacing w:line="259" w:lineRule="auto"/>
              <w:ind w:hanging="360"/>
            </w:pPr>
            <w:r>
              <w:t>School or residential home complaints – Headteacher or Registered Manager</w:t>
            </w:r>
          </w:p>
          <w:p w14:paraId="047F6E10" w14:textId="77777777" w:rsidR="00227370" w:rsidRDefault="00227370" w:rsidP="00227370">
            <w:pPr>
              <w:numPr>
                <w:ilvl w:val="0"/>
                <w:numId w:val="24"/>
              </w:numPr>
              <w:spacing w:line="259" w:lineRule="auto"/>
              <w:ind w:hanging="360"/>
            </w:pPr>
            <w:r>
              <w:t xml:space="preserve">Headteacher or Registered Manager complaint - Directors </w:t>
            </w:r>
          </w:p>
        </w:tc>
      </w:tr>
      <w:tr w:rsidR="00227370" w14:paraId="001844A9" w14:textId="77777777" w:rsidTr="00CE32E6">
        <w:trPr>
          <w:trHeight w:val="340"/>
        </w:trPr>
        <w:tc>
          <w:tcPr>
            <w:tcW w:w="0" w:type="auto"/>
            <w:vMerge/>
            <w:tcBorders>
              <w:top w:val="nil"/>
              <w:left w:val="single" w:sz="4" w:space="0" w:color="000000"/>
              <w:bottom w:val="nil"/>
              <w:right w:val="single" w:sz="4" w:space="0" w:color="000000"/>
            </w:tcBorders>
          </w:tcPr>
          <w:p w14:paraId="5E05BF1A" w14:textId="77777777" w:rsidR="00227370" w:rsidRDefault="00227370" w:rsidP="00051FE3">
            <w:pPr>
              <w:spacing w:after="160" w:line="259" w:lineRule="auto"/>
            </w:pPr>
          </w:p>
        </w:tc>
        <w:tc>
          <w:tcPr>
            <w:tcW w:w="8364" w:type="dxa"/>
            <w:tcBorders>
              <w:top w:val="single" w:sz="4" w:space="0" w:color="000000"/>
              <w:left w:val="single" w:sz="4" w:space="0" w:color="000000"/>
              <w:bottom w:val="single" w:sz="4" w:space="0" w:color="000000"/>
              <w:right w:val="single" w:sz="4" w:space="0" w:color="000000"/>
            </w:tcBorders>
          </w:tcPr>
          <w:p w14:paraId="1D812FEC" w14:textId="347BFF6A" w:rsidR="00227370" w:rsidRDefault="00227370" w:rsidP="00051FE3">
            <w:pPr>
              <w:spacing w:line="259" w:lineRule="auto"/>
              <w:ind w:left="1"/>
            </w:pPr>
            <w:r>
              <w:t xml:space="preserve">Complaint to be acknowledged within 5 </w:t>
            </w:r>
            <w:r w:rsidR="00FD316C">
              <w:t>working</w:t>
            </w:r>
            <w:r>
              <w:t xml:space="preserve"> days  </w:t>
            </w:r>
          </w:p>
        </w:tc>
      </w:tr>
      <w:tr w:rsidR="00227370" w14:paraId="2785D617" w14:textId="77777777" w:rsidTr="00CE32E6">
        <w:trPr>
          <w:trHeight w:val="340"/>
        </w:trPr>
        <w:tc>
          <w:tcPr>
            <w:tcW w:w="0" w:type="auto"/>
            <w:vMerge/>
            <w:tcBorders>
              <w:top w:val="nil"/>
              <w:left w:val="single" w:sz="4" w:space="0" w:color="000000"/>
              <w:bottom w:val="nil"/>
              <w:right w:val="single" w:sz="4" w:space="0" w:color="000000"/>
            </w:tcBorders>
          </w:tcPr>
          <w:p w14:paraId="3E0EA54B" w14:textId="77777777" w:rsidR="00227370" w:rsidRDefault="00227370" w:rsidP="00051FE3">
            <w:pPr>
              <w:spacing w:after="160" w:line="259" w:lineRule="auto"/>
            </w:pPr>
          </w:p>
        </w:tc>
        <w:tc>
          <w:tcPr>
            <w:tcW w:w="8364" w:type="dxa"/>
            <w:tcBorders>
              <w:top w:val="single" w:sz="4" w:space="0" w:color="000000"/>
              <w:left w:val="single" w:sz="4" w:space="0" w:color="000000"/>
              <w:bottom w:val="single" w:sz="4" w:space="0" w:color="000000"/>
              <w:right w:val="single" w:sz="4" w:space="0" w:color="000000"/>
            </w:tcBorders>
          </w:tcPr>
          <w:p w14:paraId="52E7F3EE" w14:textId="1216AA8B" w:rsidR="00227370" w:rsidRDefault="00227370" w:rsidP="00051FE3">
            <w:pPr>
              <w:spacing w:line="259" w:lineRule="auto"/>
              <w:ind w:left="1"/>
            </w:pPr>
            <w:r>
              <w:t xml:space="preserve">(Optional) Meeting with child within 10 </w:t>
            </w:r>
            <w:r w:rsidR="00FD316C">
              <w:t>working</w:t>
            </w:r>
            <w:r>
              <w:t xml:space="preserve"> days  </w:t>
            </w:r>
          </w:p>
        </w:tc>
      </w:tr>
      <w:tr w:rsidR="00227370" w14:paraId="2A02794E" w14:textId="77777777" w:rsidTr="00CE32E6">
        <w:trPr>
          <w:trHeight w:val="340"/>
        </w:trPr>
        <w:tc>
          <w:tcPr>
            <w:tcW w:w="0" w:type="auto"/>
            <w:vMerge/>
            <w:tcBorders>
              <w:top w:val="nil"/>
              <w:left w:val="single" w:sz="4" w:space="0" w:color="000000"/>
              <w:bottom w:val="single" w:sz="4" w:space="0" w:color="000000"/>
              <w:right w:val="single" w:sz="4" w:space="0" w:color="000000"/>
            </w:tcBorders>
            <w:vAlign w:val="center"/>
          </w:tcPr>
          <w:p w14:paraId="54730805" w14:textId="77777777" w:rsidR="00227370" w:rsidRDefault="00227370" w:rsidP="00051FE3">
            <w:pPr>
              <w:spacing w:after="160" w:line="259" w:lineRule="auto"/>
            </w:pPr>
          </w:p>
        </w:tc>
        <w:tc>
          <w:tcPr>
            <w:tcW w:w="8364" w:type="dxa"/>
            <w:tcBorders>
              <w:top w:val="single" w:sz="4" w:space="0" w:color="000000"/>
              <w:left w:val="single" w:sz="4" w:space="0" w:color="000000"/>
              <w:bottom w:val="single" w:sz="4" w:space="0" w:color="000000"/>
              <w:right w:val="single" w:sz="4" w:space="0" w:color="000000"/>
            </w:tcBorders>
          </w:tcPr>
          <w:p w14:paraId="5C079596" w14:textId="1B10851F" w:rsidR="00227370" w:rsidRDefault="00227370" w:rsidP="00051FE3">
            <w:pPr>
              <w:spacing w:line="259" w:lineRule="auto"/>
              <w:ind w:left="1"/>
            </w:pPr>
            <w:r>
              <w:t xml:space="preserve">Response to the complaint sent within 15 </w:t>
            </w:r>
            <w:r w:rsidR="00FD316C">
              <w:t>wor</w:t>
            </w:r>
            <w:r w:rsidR="00E81AE9">
              <w:t>king</w:t>
            </w:r>
            <w:r>
              <w:t xml:space="preserve"> days  </w:t>
            </w:r>
          </w:p>
        </w:tc>
      </w:tr>
      <w:tr w:rsidR="00227370" w14:paraId="73BF8901" w14:textId="77777777" w:rsidTr="00051FE3">
        <w:trPr>
          <w:trHeight w:val="350"/>
        </w:trPr>
        <w:tc>
          <w:tcPr>
            <w:tcW w:w="1701" w:type="dxa"/>
            <w:tcBorders>
              <w:top w:val="single" w:sz="4" w:space="0" w:color="000000"/>
              <w:left w:val="single" w:sz="4" w:space="0" w:color="000000"/>
              <w:bottom w:val="single" w:sz="4" w:space="0" w:color="000000"/>
              <w:right w:val="nil"/>
            </w:tcBorders>
            <w:shd w:val="clear" w:color="auto" w:fill="808080"/>
          </w:tcPr>
          <w:p w14:paraId="3BF468B2" w14:textId="77777777" w:rsidR="00227370" w:rsidRDefault="00227370" w:rsidP="00051FE3">
            <w:pPr>
              <w:spacing w:line="259" w:lineRule="auto"/>
            </w:pPr>
            <w:r>
              <w:t xml:space="preserve"> </w:t>
            </w:r>
          </w:p>
        </w:tc>
        <w:tc>
          <w:tcPr>
            <w:tcW w:w="8364" w:type="dxa"/>
            <w:tcBorders>
              <w:top w:val="single" w:sz="4" w:space="0" w:color="000000"/>
              <w:left w:val="nil"/>
              <w:bottom w:val="single" w:sz="4" w:space="0" w:color="000000"/>
              <w:right w:val="single" w:sz="4" w:space="0" w:color="000000"/>
            </w:tcBorders>
            <w:shd w:val="clear" w:color="auto" w:fill="808080"/>
          </w:tcPr>
          <w:p w14:paraId="2A6159D2" w14:textId="77777777" w:rsidR="00227370" w:rsidRDefault="00227370" w:rsidP="00051FE3">
            <w:pPr>
              <w:spacing w:after="160" w:line="259" w:lineRule="auto"/>
            </w:pPr>
          </w:p>
        </w:tc>
      </w:tr>
      <w:tr w:rsidR="00227370" w14:paraId="6664F0EA" w14:textId="77777777" w:rsidTr="00051FE3">
        <w:trPr>
          <w:trHeight w:val="596"/>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15F7E2A7" w14:textId="77777777" w:rsidR="00227370" w:rsidRDefault="00227370" w:rsidP="00051FE3">
            <w:pPr>
              <w:spacing w:line="259" w:lineRule="auto"/>
            </w:pPr>
            <w:r>
              <w:rPr>
                <w:b/>
              </w:rPr>
              <w:t xml:space="preserve"> </w:t>
            </w:r>
          </w:p>
          <w:p w14:paraId="61BEDABC" w14:textId="77777777" w:rsidR="00227370" w:rsidRDefault="00227370" w:rsidP="00051FE3">
            <w:pPr>
              <w:spacing w:line="259" w:lineRule="auto"/>
            </w:pPr>
            <w:r>
              <w:rPr>
                <w:b/>
              </w:rPr>
              <w:t xml:space="preserve">Stage 3:  </w:t>
            </w:r>
          </w:p>
          <w:p w14:paraId="71DA55BB" w14:textId="77777777" w:rsidR="00227370" w:rsidRDefault="00227370" w:rsidP="00051FE3">
            <w:pPr>
              <w:spacing w:line="259" w:lineRule="auto"/>
            </w:pPr>
            <w:r>
              <w:rPr>
                <w:b/>
              </w:rPr>
              <w:t xml:space="preserve">Referral to </w:t>
            </w:r>
          </w:p>
          <w:p w14:paraId="6017D54D" w14:textId="77777777" w:rsidR="00227370" w:rsidRDefault="00227370" w:rsidP="00051FE3">
            <w:pPr>
              <w:spacing w:line="259" w:lineRule="auto"/>
            </w:pPr>
            <w:r>
              <w:rPr>
                <w:b/>
              </w:rPr>
              <w:t xml:space="preserve">Review Panel </w:t>
            </w:r>
          </w:p>
          <w:p w14:paraId="0D5EDA3F" w14:textId="77777777" w:rsidR="00227370" w:rsidRDefault="00227370" w:rsidP="00051FE3">
            <w:pPr>
              <w:spacing w:line="259" w:lineRule="auto"/>
            </w:pPr>
            <w:r>
              <w:t xml:space="preserve"> </w:t>
            </w:r>
          </w:p>
        </w:tc>
        <w:tc>
          <w:tcPr>
            <w:tcW w:w="8364" w:type="dxa"/>
            <w:tcBorders>
              <w:top w:val="single" w:sz="4" w:space="0" w:color="000000"/>
              <w:left w:val="single" w:sz="4" w:space="0" w:color="000000"/>
              <w:bottom w:val="single" w:sz="4" w:space="0" w:color="000000"/>
              <w:right w:val="single" w:sz="4" w:space="0" w:color="000000"/>
            </w:tcBorders>
          </w:tcPr>
          <w:p w14:paraId="0AE74C40" w14:textId="606580F4" w:rsidR="00227370" w:rsidRDefault="00227370" w:rsidP="00051FE3">
            <w:pPr>
              <w:spacing w:line="259" w:lineRule="auto"/>
              <w:ind w:left="1"/>
            </w:pPr>
            <w:r>
              <w:t xml:space="preserve">Complainant to request hearing within 10 </w:t>
            </w:r>
            <w:r w:rsidR="00E81AE9">
              <w:t>working</w:t>
            </w:r>
            <w:r>
              <w:t xml:space="preserve"> days of receiving notice of the outcome of Stage 2 (appendix 5)</w:t>
            </w:r>
          </w:p>
        </w:tc>
      </w:tr>
      <w:tr w:rsidR="00227370" w14:paraId="4E3FA8CF" w14:textId="77777777" w:rsidTr="00CE32E6">
        <w:trPr>
          <w:trHeight w:val="340"/>
        </w:trPr>
        <w:tc>
          <w:tcPr>
            <w:tcW w:w="0" w:type="auto"/>
            <w:vMerge/>
            <w:tcBorders>
              <w:top w:val="nil"/>
              <w:left w:val="single" w:sz="4" w:space="0" w:color="000000"/>
              <w:bottom w:val="nil"/>
              <w:right w:val="single" w:sz="4" w:space="0" w:color="000000"/>
            </w:tcBorders>
          </w:tcPr>
          <w:p w14:paraId="497B2DA7" w14:textId="77777777" w:rsidR="00227370" w:rsidRDefault="00227370" w:rsidP="00051FE3">
            <w:pPr>
              <w:spacing w:after="160" w:line="259" w:lineRule="auto"/>
            </w:pPr>
          </w:p>
        </w:tc>
        <w:tc>
          <w:tcPr>
            <w:tcW w:w="8364" w:type="dxa"/>
            <w:tcBorders>
              <w:top w:val="single" w:sz="4" w:space="0" w:color="000000"/>
              <w:left w:val="single" w:sz="4" w:space="0" w:color="000000"/>
              <w:bottom w:val="single" w:sz="4" w:space="0" w:color="000000"/>
              <w:right w:val="single" w:sz="4" w:space="0" w:color="000000"/>
            </w:tcBorders>
          </w:tcPr>
          <w:p w14:paraId="1593480C" w14:textId="788A232C" w:rsidR="00227370" w:rsidRDefault="00227370" w:rsidP="00051FE3">
            <w:pPr>
              <w:spacing w:line="259" w:lineRule="auto"/>
              <w:ind w:left="1"/>
            </w:pPr>
            <w:r>
              <w:t xml:space="preserve">Request to be acknowledged within 5 </w:t>
            </w:r>
            <w:r w:rsidR="00E81AE9">
              <w:t>working</w:t>
            </w:r>
            <w:r>
              <w:t xml:space="preserve"> days </w:t>
            </w:r>
          </w:p>
        </w:tc>
      </w:tr>
      <w:tr w:rsidR="00227370" w14:paraId="20CCC591" w14:textId="77777777" w:rsidTr="00CE32E6">
        <w:trPr>
          <w:trHeight w:val="340"/>
        </w:trPr>
        <w:tc>
          <w:tcPr>
            <w:tcW w:w="0" w:type="auto"/>
            <w:vMerge/>
            <w:tcBorders>
              <w:top w:val="nil"/>
              <w:left w:val="single" w:sz="4" w:space="0" w:color="000000"/>
              <w:bottom w:val="nil"/>
              <w:right w:val="single" w:sz="4" w:space="0" w:color="000000"/>
            </w:tcBorders>
          </w:tcPr>
          <w:p w14:paraId="7B3BECBB" w14:textId="77777777" w:rsidR="00227370" w:rsidRDefault="00227370" w:rsidP="00051FE3">
            <w:pPr>
              <w:spacing w:after="160" w:line="259" w:lineRule="auto"/>
            </w:pPr>
          </w:p>
        </w:tc>
        <w:tc>
          <w:tcPr>
            <w:tcW w:w="8364" w:type="dxa"/>
            <w:tcBorders>
              <w:top w:val="single" w:sz="4" w:space="0" w:color="000000"/>
              <w:left w:val="single" w:sz="4" w:space="0" w:color="000000"/>
              <w:bottom w:val="single" w:sz="4" w:space="0" w:color="000000"/>
              <w:right w:val="single" w:sz="4" w:space="0" w:color="000000"/>
            </w:tcBorders>
          </w:tcPr>
          <w:p w14:paraId="44F5B27A" w14:textId="77777777" w:rsidR="00227370" w:rsidRDefault="00227370" w:rsidP="00051FE3">
            <w:pPr>
              <w:spacing w:line="259" w:lineRule="auto"/>
              <w:ind w:left="1"/>
            </w:pPr>
            <w:r>
              <w:t xml:space="preserve">Hearing to take place within 20 school days of receipt of request  </w:t>
            </w:r>
          </w:p>
        </w:tc>
      </w:tr>
      <w:tr w:rsidR="00227370" w14:paraId="093CAEA3" w14:textId="77777777" w:rsidTr="00051FE3">
        <w:trPr>
          <w:trHeight w:val="595"/>
        </w:trPr>
        <w:tc>
          <w:tcPr>
            <w:tcW w:w="0" w:type="auto"/>
            <w:vMerge/>
            <w:tcBorders>
              <w:top w:val="nil"/>
              <w:left w:val="single" w:sz="4" w:space="0" w:color="000000"/>
              <w:bottom w:val="nil"/>
              <w:right w:val="single" w:sz="4" w:space="0" w:color="000000"/>
            </w:tcBorders>
          </w:tcPr>
          <w:p w14:paraId="6AC41DF2" w14:textId="77777777" w:rsidR="00227370" w:rsidRDefault="00227370" w:rsidP="00051FE3">
            <w:pPr>
              <w:spacing w:after="160" w:line="259" w:lineRule="auto"/>
            </w:pPr>
          </w:p>
        </w:tc>
        <w:tc>
          <w:tcPr>
            <w:tcW w:w="8364" w:type="dxa"/>
            <w:tcBorders>
              <w:top w:val="single" w:sz="4" w:space="0" w:color="000000"/>
              <w:left w:val="single" w:sz="4" w:space="0" w:color="000000"/>
              <w:bottom w:val="single" w:sz="4" w:space="0" w:color="000000"/>
              <w:right w:val="single" w:sz="4" w:space="0" w:color="000000"/>
            </w:tcBorders>
          </w:tcPr>
          <w:p w14:paraId="00BDB7B1" w14:textId="77777777" w:rsidR="00227370" w:rsidRDefault="00227370" w:rsidP="00051FE3">
            <w:pPr>
              <w:spacing w:line="259" w:lineRule="auto"/>
              <w:ind w:left="1"/>
            </w:pPr>
            <w:r>
              <w:t xml:space="preserve">Notification of date, time and place of the hearing and details of the Review Panel present sent at least 5 school days before the hearing </w:t>
            </w:r>
          </w:p>
        </w:tc>
      </w:tr>
      <w:tr w:rsidR="00227370" w14:paraId="38E4C71F" w14:textId="77777777" w:rsidTr="00051FE3">
        <w:trPr>
          <w:trHeight w:val="629"/>
        </w:trPr>
        <w:tc>
          <w:tcPr>
            <w:tcW w:w="0" w:type="auto"/>
            <w:vMerge/>
            <w:tcBorders>
              <w:top w:val="nil"/>
              <w:left w:val="single" w:sz="4" w:space="0" w:color="000000"/>
              <w:bottom w:val="nil"/>
              <w:right w:val="single" w:sz="4" w:space="0" w:color="000000"/>
            </w:tcBorders>
          </w:tcPr>
          <w:p w14:paraId="78045291" w14:textId="77777777" w:rsidR="00227370" w:rsidRDefault="00227370" w:rsidP="00051FE3">
            <w:pPr>
              <w:spacing w:after="160" w:line="259" w:lineRule="auto"/>
            </w:pPr>
          </w:p>
        </w:tc>
        <w:tc>
          <w:tcPr>
            <w:tcW w:w="8364" w:type="dxa"/>
            <w:tcBorders>
              <w:top w:val="single" w:sz="4" w:space="0" w:color="000000"/>
              <w:left w:val="single" w:sz="4" w:space="0" w:color="000000"/>
              <w:bottom w:val="single" w:sz="4" w:space="0" w:color="000000"/>
              <w:right w:val="single" w:sz="4" w:space="0" w:color="000000"/>
            </w:tcBorders>
          </w:tcPr>
          <w:p w14:paraId="58E08896" w14:textId="77777777" w:rsidR="00227370" w:rsidRPr="00F85E82" w:rsidRDefault="00227370" w:rsidP="00051FE3">
            <w:pPr>
              <w:spacing w:line="259" w:lineRule="auto"/>
              <w:ind w:left="1"/>
            </w:pPr>
            <w:r w:rsidRPr="00F85E82">
              <w:t xml:space="preserve">School and complainant to submit evidence in support of their case to School secretary at least 3 school days before the hearing </w:t>
            </w:r>
          </w:p>
        </w:tc>
      </w:tr>
      <w:tr w:rsidR="00227370" w14:paraId="36C36E76" w14:textId="77777777" w:rsidTr="00CE32E6">
        <w:trPr>
          <w:trHeight w:val="340"/>
        </w:trPr>
        <w:tc>
          <w:tcPr>
            <w:tcW w:w="0" w:type="auto"/>
            <w:vMerge/>
            <w:tcBorders>
              <w:top w:val="nil"/>
              <w:left w:val="single" w:sz="4" w:space="0" w:color="000000"/>
              <w:bottom w:val="single" w:sz="4" w:space="0" w:color="000000"/>
              <w:right w:val="single" w:sz="4" w:space="0" w:color="000000"/>
            </w:tcBorders>
          </w:tcPr>
          <w:p w14:paraId="3BB7C7EE" w14:textId="77777777" w:rsidR="00227370" w:rsidRDefault="00227370" w:rsidP="00051FE3">
            <w:pPr>
              <w:spacing w:after="160" w:line="259" w:lineRule="auto"/>
            </w:pPr>
          </w:p>
        </w:tc>
        <w:tc>
          <w:tcPr>
            <w:tcW w:w="8364" w:type="dxa"/>
            <w:tcBorders>
              <w:top w:val="single" w:sz="4" w:space="0" w:color="000000"/>
              <w:left w:val="single" w:sz="4" w:space="0" w:color="000000"/>
              <w:bottom w:val="single" w:sz="4" w:space="0" w:color="000000"/>
              <w:right w:val="single" w:sz="4" w:space="0" w:color="000000"/>
            </w:tcBorders>
          </w:tcPr>
          <w:p w14:paraId="147DBCDF" w14:textId="77777777" w:rsidR="00227370" w:rsidRDefault="00227370" w:rsidP="00051FE3">
            <w:pPr>
              <w:spacing w:line="259" w:lineRule="auto"/>
              <w:ind w:left="1"/>
            </w:pPr>
            <w:r>
              <w:t xml:space="preserve">Review Panel decision sent not more than 5 school days after the hearing </w:t>
            </w:r>
          </w:p>
        </w:tc>
      </w:tr>
    </w:tbl>
    <w:p w14:paraId="53B85E39" w14:textId="3762C0E1" w:rsidR="00227370" w:rsidRPr="007D24E2" w:rsidRDefault="00227370" w:rsidP="00227370">
      <w:pPr>
        <w:spacing w:after="0"/>
      </w:pPr>
      <w:r>
        <w:rPr>
          <w:b/>
          <w:color w:val="FF0000"/>
        </w:rPr>
        <w:t xml:space="preserve"> </w:t>
      </w:r>
    </w:p>
    <w:tbl>
      <w:tblPr>
        <w:tblStyle w:val="TableGrid"/>
        <w:tblW w:w="1049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95"/>
        <w:gridCol w:w="5170"/>
      </w:tblGrid>
      <w:tr w:rsidR="00051FE3" w14:paraId="54A334EB" w14:textId="77777777" w:rsidTr="00051FE3">
        <w:tc>
          <w:tcPr>
            <w:tcW w:w="4825" w:type="dxa"/>
          </w:tcPr>
          <w:p w14:paraId="319C7922" w14:textId="77777777" w:rsidR="000756DE" w:rsidRDefault="000756DE" w:rsidP="00203AFE">
            <w:pPr>
              <w:pStyle w:val="NoSpacing"/>
              <w:rPr>
                <w:rFonts w:ascii="Calibri" w:hAnsi="Calibri" w:cs="Calibri"/>
                <w:b/>
              </w:rPr>
            </w:pPr>
          </w:p>
        </w:tc>
        <w:tc>
          <w:tcPr>
            <w:tcW w:w="495" w:type="dxa"/>
          </w:tcPr>
          <w:p w14:paraId="5ADFD9C7" w14:textId="77777777" w:rsidR="007D24E2" w:rsidRDefault="007D24E2" w:rsidP="00203AFE">
            <w:pPr>
              <w:pStyle w:val="NoSpacing"/>
              <w:rPr>
                <w:rFonts w:ascii="Calibri" w:hAnsi="Calibri" w:cs="Calibri"/>
                <w:b/>
              </w:rPr>
            </w:pPr>
          </w:p>
        </w:tc>
        <w:tc>
          <w:tcPr>
            <w:tcW w:w="5170" w:type="dxa"/>
          </w:tcPr>
          <w:p w14:paraId="58B28B9F" w14:textId="77777777" w:rsidR="007D24E2" w:rsidRDefault="007D24E2" w:rsidP="00203AFE">
            <w:pPr>
              <w:pStyle w:val="NoSpacing"/>
              <w:rPr>
                <w:rFonts w:ascii="Calibri" w:hAnsi="Calibri" w:cs="Calibri"/>
                <w:b/>
              </w:rPr>
            </w:pPr>
          </w:p>
        </w:tc>
      </w:tr>
      <w:tr w:rsidR="00051FE3" w14:paraId="3ABDC0DB" w14:textId="77777777" w:rsidTr="00051FE3">
        <w:tc>
          <w:tcPr>
            <w:tcW w:w="4825" w:type="dxa"/>
          </w:tcPr>
          <w:p w14:paraId="28E25681" w14:textId="77777777" w:rsidR="007D24E2" w:rsidRDefault="007D24E2" w:rsidP="00203AFE">
            <w:pPr>
              <w:pStyle w:val="NoSpacing"/>
              <w:rPr>
                <w:rFonts w:ascii="Calibri" w:hAnsi="Calibri" w:cs="Calibri"/>
                <w:b/>
              </w:rPr>
            </w:pPr>
          </w:p>
        </w:tc>
        <w:tc>
          <w:tcPr>
            <w:tcW w:w="495" w:type="dxa"/>
          </w:tcPr>
          <w:p w14:paraId="0E1D64D7" w14:textId="3ACA0990" w:rsidR="007D24E2" w:rsidRDefault="007D24E2" w:rsidP="00203AFE">
            <w:pPr>
              <w:pStyle w:val="NoSpacing"/>
              <w:rPr>
                <w:rFonts w:ascii="Calibri" w:hAnsi="Calibri" w:cs="Calibri"/>
                <w:b/>
              </w:rPr>
            </w:pPr>
          </w:p>
        </w:tc>
        <w:tc>
          <w:tcPr>
            <w:tcW w:w="5170" w:type="dxa"/>
          </w:tcPr>
          <w:p w14:paraId="7B77B73E" w14:textId="77777777" w:rsidR="007D24E2" w:rsidRPr="009946AE" w:rsidRDefault="007D24E2" w:rsidP="00203AFE">
            <w:pPr>
              <w:pStyle w:val="NoSpacing"/>
              <w:rPr>
                <w:rFonts w:ascii="Calibri" w:hAnsi="Calibri" w:cs="Calibri"/>
                <w:bCs/>
              </w:rPr>
            </w:pPr>
          </w:p>
        </w:tc>
      </w:tr>
    </w:tbl>
    <w:p w14:paraId="630392CA" w14:textId="77777777" w:rsidR="00227370" w:rsidRDefault="00227370" w:rsidP="00203AFE">
      <w:pPr>
        <w:spacing w:after="0"/>
      </w:pPr>
    </w:p>
    <w:p w14:paraId="5CAF34E1" w14:textId="77777777" w:rsidR="00203AFE" w:rsidRDefault="00203AFE" w:rsidP="00203AFE">
      <w:pPr>
        <w:spacing w:after="0"/>
      </w:pPr>
    </w:p>
    <w:p w14:paraId="51F75B60" w14:textId="77777777" w:rsidR="00203AFE" w:rsidRDefault="00203AFE" w:rsidP="00203AFE">
      <w:pPr>
        <w:spacing w:after="0"/>
      </w:pPr>
    </w:p>
    <w:p w14:paraId="5FE41FEC" w14:textId="77777777" w:rsidR="00203AFE" w:rsidRDefault="00203AFE" w:rsidP="00203AFE">
      <w:pPr>
        <w:spacing w:after="0"/>
      </w:pPr>
    </w:p>
    <w:p w14:paraId="7DE67BFF" w14:textId="77777777" w:rsidR="00203AFE" w:rsidRDefault="00203AFE" w:rsidP="00203AFE">
      <w:pPr>
        <w:spacing w:after="0"/>
      </w:pPr>
    </w:p>
    <w:p w14:paraId="5DEA825A" w14:textId="77777777" w:rsidR="00203AFE" w:rsidRDefault="00203AFE" w:rsidP="00203AFE">
      <w:pPr>
        <w:spacing w:after="0"/>
      </w:pPr>
    </w:p>
    <w:p w14:paraId="3BDDEEEE" w14:textId="77777777" w:rsidR="00203AFE" w:rsidRDefault="00203AFE" w:rsidP="00203AFE">
      <w:pPr>
        <w:spacing w:after="0"/>
      </w:pPr>
    </w:p>
    <w:p w14:paraId="1B154FD8" w14:textId="77777777" w:rsidR="00203AFE" w:rsidRDefault="00203AFE" w:rsidP="00203AFE">
      <w:pPr>
        <w:spacing w:after="0"/>
      </w:pPr>
    </w:p>
    <w:p w14:paraId="1FD2F3A9" w14:textId="77777777" w:rsidR="00203AFE" w:rsidRDefault="00203AFE" w:rsidP="00203AFE">
      <w:pPr>
        <w:spacing w:after="0"/>
      </w:pPr>
    </w:p>
    <w:p w14:paraId="2506C8E2" w14:textId="77777777" w:rsidR="00203AFE" w:rsidRDefault="00203AFE" w:rsidP="00203AFE">
      <w:pPr>
        <w:spacing w:after="0"/>
      </w:pPr>
    </w:p>
    <w:p w14:paraId="3299DCE7" w14:textId="77777777" w:rsidR="00203AFE" w:rsidRDefault="00203AFE" w:rsidP="00203AFE">
      <w:pPr>
        <w:spacing w:after="0"/>
      </w:pPr>
    </w:p>
    <w:p w14:paraId="7A100064" w14:textId="77777777" w:rsidR="00203AFE" w:rsidRDefault="00203AFE" w:rsidP="00203AFE">
      <w:pPr>
        <w:spacing w:after="0"/>
      </w:pPr>
    </w:p>
    <w:p w14:paraId="0031D141" w14:textId="77777777" w:rsidR="00203AFE" w:rsidRPr="00330218" w:rsidRDefault="00203AFE" w:rsidP="00203AFE">
      <w:pPr>
        <w:spacing w:after="0" w:line="240" w:lineRule="auto"/>
        <w:ind w:left="-6"/>
        <w:rPr>
          <w:rFonts w:ascii="Calibri" w:hAnsi="Calibri" w:cs="Calibri"/>
        </w:rPr>
      </w:pPr>
      <w:r w:rsidRPr="00330218">
        <w:rPr>
          <w:rFonts w:ascii="Calibri" w:hAnsi="Calibri" w:cs="Calibri"/>
          <w:b/>
        </w:rPr>
        <w:lastRenderedPageBreak/>
        <w:t xml:space="preserve">School and Residential Home informal complaints: </w:t>
      </w:r>
    </w:p>
    <w:p w14:paraId="12355F24"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Headteacher or Registered Manager at:</w:t>
      </w:r>
    </w:p>
    <w:p w14:paraId="248FA838"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Witham Prospect School</w:t>
      </w:r>
    </w:p>
    <w:p w14:paraId="363540C5"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Old Harbour Farm</w:t>
      </w:r>
    </w:p>
    <w:p w14:paraId="34029C1C"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Newark Road</w:t>
      </w:r>
    </w:p>
    <w:p w14:paraId="632BB024"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Norton Disney</w:t>
      </w:r>
    </w:p>
    <w:p w14:paraId="1E114A58"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Lincs.</w:t>
      </w:r>
    </w:p>
    <w:p w14:paraId="185DCFB6"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LN6 9JR</w:t>
      </w:r>
    </w:p>
    <w:p w14:paraId="61F6465E" w14:textId="77777777" w:rsidR="00203AFE" w:rsidRDefault="00203AFE" w:rsidP="00203AFE">
      <w:pPr>
        <w:spacing w:after="0" w:line="240" w:lineRule="auto"/>
        <w:ind w:left="-6" w:right="84"/>
        <w:rPr>
          <w:rFonts w:ascii="Calibri" w:hAnsi="Calibri" w:cs="Calibri"/>
        </w:rPr>
      </w:pPr>
    </w:p>
    <w:p w14:paraId="4E8C4578" w14:textId="77777777" w:rsidR="008F1529" w:rsidRPr="00330218" w:rsidRDefault="008F1529" w:rsidP="00203AFE">
      <w:pPr>
        <w:spacing w:after="0" w:line="240" w:lineRule="auto"/>
        <w:ind w:left="-6" w:right="84"/>
        <w:rPr>
          <w:rFonts w:ascii="Calibri" w:hAnsi="Calibri" w:cs="Calibri"/>
        </w:rPr>
      </w:pPr>
    </w:p>
    <w:p w14:paraId="3FF66867" w14:textId="77777777" w:rsidR="00203AFE" w:rsidRPr="00330218" w:rsidRDefault="00203AFE" w:rsidP="00203AFE">
      <w:pPr>
        <w:spacing w:after="0" w:line="240" w:lineRule="auto"/>
        <w:ind w:left="-6"/>
        <w:rPr>
          <w:rFonts w:ascii="Calibri" w:hAnsi="Calibri" w:cs="Calibri"/>
        </w:rPr>
      </w:pPr>
      <w:r w:rsidRPr="00330218">
        <w:rPr>
          <w:rFonts w:ascii="Calibri" w:hAnsi="Calibri" w:cs="Calibri"/>
          <w:b/>
        </w:rPr>
        <w:t xml:space="preserve">School and Residential Home formal complaints: </w:t>
      </w:r>
    </w:p>
    <w:p w14:paraId="6B10129A"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Headteacher, Registered Manager or Directors at:</w:t>
      </w:r>
    </w:p>
    <w:p w14:paraId="62A6A052"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Witham Prospect School</w:t>
      </w:r>
    </w:p>
    <w:p w14:paraId="2D6145BA"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Old Harbour Farm</w:t>
      </w:r>
    </w:p>
    <w:p w14:paraId="07BCC58B"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Newark Road</w:t>
      </w:r>
    </w:p>
    <w:p w14:paraId="6FF31838"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Norton Disney, Lincs.</w:t>
      </w:r>
    </w:p>
    <w:p w14:paraId="5BF51B6C"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LN6 9JR</w:t>
      </w:r>
    </w:p>
    <w:p w14:paraId="6529DA78" w14:textId="77777777" w:rsidR="00203AFE" w:rsidRPr="00330218" w:rsidRDefault="00203AFE" w:rsidP="00203AFE">
      <w:pPr>
        <w:spacing w:after="0" w:line="240" w:lineRule="auto"/>
        <w:ind w:left="-6" w:right="84"/>
        <w:rPr>
          <w:rFonts w:ascii="Calibri" w:hAnsi="Calibri" w:cs="Calibri"/>
        </w:rPr>
      </w:pPr>
    </w:p>
    <w:p w14:paraId="11AF1E70"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Or</w:t>
      </w:r>
    </w:p>
    <w:p w14:paraId="062F774C" w14:textId="77777777" w:rsidR="00203AFE" w:rsidRPr="00330218" w:rsidRDefault="00203AFE" w:rsidP="00203AFE">
      <w:pPr>
        <w:spacing w:after="0" w:line="240" w:lineRule="auto"/>
        <w:ind w:left="-6" w:right="84"/>
        <w:rPr>
          <w:rFonts w:ascii="Calibri" w:hAnsi="Calibri" w:cs="Calibri"/>
          <w:b/>
          <w:bCs/>
        </w:rPr>
      </w:pPr>
      <w:r w:rsidRPr="00330218">
        <w:rPr>
          <w:rFonts w:ascii="Calibri" w:hAnsi="Calibri" w:cs="Calibri"/>
          <w:b/>
          <w:bCs/>
        </w:rPr>
        <w:t>Chair of the Board of Directors</w:t>
      </w:r>
    </w:p>
    <w:p w14:paraId="66005275"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Longboat Special Education Ltd (parent company)</w:t>
      </w:r>
    </w:p>
    <w:p w14:paraId="35684705"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c/o Hill Top Farm</w:t>
      </w:r>
    </w:p>
    <w:p w14:paraId="7C794F99"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Danethorpe Lane</w:t>
      </w:r>
    </w:p>
    <w:p w14:paraId="54EF970B"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Danethorpe Hill</w:t>
      </w:r>
    </w:p>
    <w:p w14:paraId="06826195"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Newark</w:t>
      </w:r>
    </w:p>
    <w:p w14:paraId="52E649C6" w14:textId="77777777" w:rsidR="00203AFE" w:rsidRPr="00330218" w:rsidRDefault="00203AFE" w:rsidP="00203AFE">
      <w:pPr>
        <w:spacing w:after="0" w:line="240" w:lineRule="auto"/>
        <w:ind w:left="-6" w:right="84"/>
        <w:rPr>
          <w:rFonts w:ascii="Calibri" w:hAnsi="Calibri" w:cs="Calibri"/>
        </w:rPr>
      </w:pPr>
      <w:r w:rsidRPr="00330218">
        <w:rPr>
          <w:rFonts w:ascii="Calibri" w:hAnsi="Calibri" w:cs="Calibri"/>
        </w:rPr>
        <w:t>NG24 2PD</w:t>
      </w:r>
    </w:p>
    <w:p w14:paraId="1B233750" w14:textId="77777777" w:rsidR="00227370" w:rsidRDefault="00227370" w:rsidP="00203AFE">
      <w:pPr>
        <w:spacing w:after="0"/>
        <w:rPr>
          <w:rFonts w:ascii="Calibri" w:hAnsi="Calibri" w:cs="Calibri"/>
        </w:rPr>
      </w:pPr>
    </w:p>
    <w:p w14:paraId="4299E413" w14:textId="77777777" w:rsidR="008F1529" w:rsidRPr="00330218" w:rsidRDefault="008F1529" w:rsidP="00203AFE">
      <w:pPr>
        <w:spacing w:after="0"/>
        <w:rPr>
          <w:rFonts w:ascii="Calibri" w:hAnsi="Calibri" w:cs="Calibri"/>
        </w:rPr>
      </w:pPr>
    </w:p>
    <w:p w14:paraId="0F28860F" w14:textId="77777777" w:rsidR="00227370" w:rsidRPr="00330218" w:rsidRDefault="00227370" w:rsidP="00330218">
      <w:pPr>
        <w:spacing w:after="0" w:line="240" w:lineRule="auto"/>
        <w:rPr>
          <w:rFonts w:ascii="Calibri" w:hAnsi="Calibri" w:cs="Calibri"/>
        </w:rPr>
      </w:pPr>
      <w:r w:rsidRPr="00330218">
        <w:rPr>
          <w:rFonts w:ascii="Calibri" w:hAnsi="Calibri" w:cs="Calibri"/>
          <w:b/>
          <w:bCs/>
        </w:rPr>
        <w:t>School Secretary</w:t>
      </w:r>
    </w:p>
    <w:p w14:paraId="20ABB7EE" w14:textId="77777777" w:rsidR="00227370" w:rsidRPr="00330218" w:rsidRDefault="00227370" w:rsidP="00203AFE">
      <w:pPr>
        <w:spacing w:after="0" w:line="240" w:lineRule="auto"/>
        <w:rPr>
          <w:rFonts w:ascii="Calibri" w:hAnsi="Calibri" w:cs="Calibri"/>
        </w:rPr>
      </w:pPr>
      <w:r w:rsidRPr="00330218">
        <w:rPr>
          <w:rFonts w:ascii="Calibri" w:hAnsi="Calibri" w:cs="Calibri"/>
        </w:rPr>
        <w:t>Jayne Stothard</w:t>
      </w:r>
    </w:p>
    <w:p w14:paraId="76BBEE10" w14:textId="77777777" w:rsidR="00227370" w:rsidRPr="00330218" w:rsidRDefault="00227370" w:rsidP="00203AFE">
      <w:pPr>
        <w:spacing w:after="0" w:line="240" w:lineRule="auto"/>
        <w:ind w:right="84"/>
        <w:rPr>
          <w:rFonts w:ascii="Calibri" w:hAnsi="Calibri" w:cs="Calibri"/>
        </w:rPr>
      </w:pPr>
      <w:r w:rsidRPr="00330218">
        <w:rPr>
          <w:rFonts w:ascii="Calibri" w:hAnsi="Calibri" w:cs="Calibri"/>
        </w:rPr>
        <w:t>Witham Prospect School</w:t>
      </w:r>
    </w:p>
    <w:p w14:paraId="22A8DC64" w14:textId="77777777" w:rsidR="00227370" w:rsidRPr="00330218" w:rsidRDefault="00227370" w:rsidP="00203AFE">
      <w:pPr>
        <w:spacing w:after="0" w:line="240" w:lineRule="auto"/>
        <w:ind w:right="84"/>
        <w:rPr>
          <w:rFonts w:ascii="Calibri" w:hAnsi="Calibri" w:cs="Calibri"/>
        </w:rPr>
      </w:pPr>
      <w:r w:rsidRPr="00330218">
        <w:rPr>
          <w:rFonts w:ascii="Calibri" w:hAnsi="Calibri" w:cs="Calibri"/>
        </w:rPr>
        <w:t>Old Harbour Farm</w:t>
      </w:r>
    </w:p>
    <w:p w14:paraId="431BB67A" w14:textId="77777777" w:rsidR="00227370" w:rsidRPr="00330218" w:rsidRDefault="00227370" w:rsidP="00203AFE">
      <w:pPr>
        <w:spacing w:after="0" w:line="240" w:lineRule="auto"/>
        <w:ind w:right="84"/>
        <w:rPr>
          <w:rFonts w:ascii="Calibri" w:hAnsi="Calibri" w:cs="Calibri"/>
        </w:rPr>
      </w:pPr>
      <w:r w:rsidRPr="00330218">
        <w:rPr>
          <w:rFonts w:ascii="Calibri" w:hAnsi="Calibri" w:cs="Calibri"/>
        </w:rPr>
        <w:t>Newark Road</w:t>
      </w:r>
    </w:p>
    <w:p w14:paraId="19345178" w14:textId="77777777" w:rsidR="00227370" w:rsidRPr="00330218" w:rsidRDefault="00227370" w:rsidP="00203AFE">
      <w:pPr>
        <w:spacing w:after="0" w:line="240" w:lineRule="auto"/>
        <w:ind w:right="84"/>
        <w:rPr>
          <w:rFonts w:ascii="Calibri" w:hAnsi="Calibri" w:cs="Calibri"/>
        </w:rPr>
      </w:pPr>
      <w:r w:rsidRPr="00330218">
        <w:rPr>
          <w:rFonts w:ascii="Calibri" w:hAnsi="Calibri" w:cs="Calibri"/>
        </w:rPr>
        <w:t>Norton Disney, Lincs.</w:t>
      </w:r>
    </w:p>
    <w:p w14:paraId="072638B2" w14:textId="77777777" w:rsidR="00227370" w:rsidRPr="00330218" w:rsidRDefault="00227370" w:rsidP="00203AFE">
      <w:pPr>
        <w:spacing w:after="0" w:line="240" w:lineRule="auto"/>
        <w:ind w:right="84"/>
        <w:rPr>
          <w:rFonts w:ascii="Calibri" w:hAnsi="Calibri" w:cs="Calibri"/>
        </w:rPr>
      </w:pPr>
      <w:r w:rsidRPr="00330218">
        <w:rPr>
          <w:rFonts w:ascii="Calibri" w:hAnsi="Calibri" w:cs="Calibri"/>
        </w:rPr>
        <w:t>LN6 9JR</w:t>
      </w:r>
    </w:p>
    <w:p w14:paraId="6059BECF" w14:textId="77777777" w:rsidR="00227370" w:rsidRPr="00330218" w:rsidRDefault="00227370" w:rsidP="00203AFE">
      <w:pPr>
        <w:rPr>
          <w:rFonts w:ascii="Calibri" w:hAnsi="Calibri" w:cs="Calibri"/>
        </w:rPr>
      </w:pPr>
      <w:r w:rsidRPr="00330218">
        <w:rPr>
          <w:rFonts w:ascii="Calibri" w:hAnsi="Calibri" w:cs="Calibri"/>
        </w:rPr>
        <w:t xml:space="preserve"> </w:t>
      </w:r>
    </w:p>
    <w:p w14:paraId="6DF9E33D" w14:textId="77777777" w:rsidR="00227370" w:rsidRDefault="00227370" w:rsidP="00227370"/>
    <w:p w14:paraId="268F8569" w14:textId="77777777" w:rsidR="00227370" w:rsidRDefault="00227370" w:rsidP="00227370">
      <w:pPr>
        <w:sectPr w:rsidR="00227370" w:rsidSect="00227370">
          <w:headerReference w:type="even" r:id="rId18"/>
          <w:headerReference w:type="default" r:id="rId19"/>
          <w:footerReference w:type="even" r:id="rId20"/>
          <w:footerReference w:type="default" r:id="rId21"/>
          <w:headerReference w:type="first" r:id="rId22"/>
          <w:footerReference w:type="first" r:id="rId23"/>
          <w:pgSz w:w="11906" w:h="16838"/>
          <w:pgMar w:top="1181" w:right="1052" w:bottom="1182" w:left="1133" w:header="720" w:footer="708" w:gutter="0"/>
          <w:cols w:space="720"/>
        </w:sectPr>
      </w:pPr>
    </w:p>
    <w:p w14:paraId="271ABFAC" w14:textId="77777777" w:rsidR="00227370" w:rsidRDefault="00227370" w:rsidP="00227370">
      <w:pPr>
        <w:spacing w:after="0"/>
        <w:ind w:left="82"/>
        <w:rPr>
          <w:b/>
          <w:sz w:val="28"/>
          <w:szCs w:val="28"/>
        </w:rPr>
      </w:pPr>
      <w:r w:rsidRPr="00126453">
        <w:rPr>
          <w:b/>
          <w:i/>
          <w:color w:val="000000" w:themeColor="text1"/>
          <w:szCs w:val="24"/>
        </w:rPr>
        <w:lastRenderedPageBreak/>
        <w:t>Appendix 3</w:t>
      </w:r>
      <w:r w:rsidRPr="009666A7">
        <w:rPr>
          <w:b/>
          <w:i/>
          <w:color w:val="FF0000"/>
          <w:sz w:val="20"/>
          <w:szCs w:val="20"/>
        </w:rPr>
        <w:tab/>
      </w:r>
      <w:r>
        <w:rPr>
          <w:b/>
          <w:sz w:val="28"/>
          <w:szCs w:val="28"/>
        </w:rPr>
        <w:tab/>
      </w:r>
      <w:r>
        <w:rPr>
          <w:b/>
          <w:sz w:val="28"/>
          <w:szCs w:val="28"/>
        </w:rPr>
        <w:tab/>
      </w:r>
      <w:r>
        <w:rPr>
          <w:b/>
          <w:sz w:val="28"/>
          <w:szCs w:val="28"/>
        </w:rPr>
        <w:tab/>
        <w:t xml:space="preserve">     </w:t>
      </w:r>
    </w:p>
    <w:p w14:paraId="4837F4F0" w14:textId="77777777" w:rsidR="00227370" w:rsidRPr="008F1529" w:rsidRDefault="00227370" w:rsidP="008F1529">
      <w:pPr>
        <w:spacing w:after="0"/>
        <w:jc w:val="center"/>
        <w:rPr>
          <w:rFonts w:ascii="Calibri" w:hAnsi="Calibri" w:cs="Calibri"/>
          <w:sz w:val="28"/>
          <w:szCs w:val="28"/>
        </w:rPr>
      </w:pPr>
      <w:r w:rsidRPr="008F1529">
        <w:rPr>
          <w:rFonts w:ascii="Calibri" w:hAnsi="Calibri" w:cs="Calibri"/>
          <w:b/>
          <w:sz w:val="28"/>
          <w:szCs w:val="28"/>
        </w:rPr>
        <w:t>Confidential</w:t>
      </w:r>
    </w:p>
    <w:p w14:paraId="25BC71A8" w14:textId="77777777" w:rsidR="00227370" w:rsidRPr="008F1529" w:rsidRDefault="00227370" w:rsidP="008F1529">
      <w:pPr>
        <w:spacing w:after="0" w:line="240" w:lineRule="auto"/>
        <w:jc w:val="center"/>
        <w:rPr>
          <w:rFonts w:ascii="Calibri" w:hAnsi="Calibri" w:cs="Calibri"/>
          <w:b/>
          <w:bCs/>
          <w:sz w:val="28"/>
          <w:szCs w:val="28"/>
        </w:rPr>
      </w:pPr>
      <w:r w:rsidRPr="008F1529">
        <w:rPr>
          <w:rFonts w:ascii="Calibri" w:hAnsi="Calibri" w:cs="Calibri"/>
          <w:b/>
          <w:bCs/>
          <w:sz w:val="28"/>
          <w:szCs w:val="28"/>
        </w:rPr>
        <w:t>Proforma for the registration of a formal complaint.</w:t>
      </w:r>
    </w:p>
    <w:p w14:paraId="49610509" w14:textId="77777777" w:rsidR="00227370" w:rsidRPr="008F1529" w:rsidRDefault="00227370" w:rsidP="00227370">
      <w:pPr>
        <w:jc w:val="center"/>
        <w:rPr>
          <w:rFonts w:ascii="Calibri" w:hAnsi="Calibri" w:cs="Calibri"/>
          <w:sz w:val="18"/>
          <w:szCs w:val="18"/>
        </w:rPr>
      </w:pPr>
      <w:r w:rsidRPr="008F1529">
        <w:rPr>
          <w:rFonts w:ascii="Calibri" w:hAnsi="Calibri" w:cs="Calibri"/>
          <w:sz w:val="18"/>
          <w:szCs w:val="18"/>
        </w:rPr>
        <w:t>Use of this form is not obligatory, to comply with the Equality Act 2010 the children’s home or school will accept alternative methods of contact or ways of complaining in case of disability, learning disability, English as a second language or other restrictions. We are happy to accept concerns or complaints via methods such as email, letter, telephone conversation (notes to be taken by recipient) or with a translator present.</w:t>
      </w:r>
    </w:p>
    <w:p w14:paraId="2A0AFD4B" w14:textId="77777777" w:rsidR="00227370" w:rsidRDefault="00227370" w:rsidP="00227370">
      <w:pPr>
        <w:spacing w:after="0"/>
        <w:jc w:val="center"/>
      </w:pPr>
    </w:p>
    <w:p w14:paraId="02A3E39E" w14:textId="77777777" w:rsidR="00227370" w:rsidRDefault="00227370" w:rsidP="00227370">
      <w:pPr>
        <w:spacing w:after="0"/>
        <w:rPr>
          <w:b/>
        </w:rPr>
      </w:pPr>
    </w:p>
    <w:tbl>
      <w:tblPr>
        <w:tblW w:w="981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227370" w14:paraId="45E1C2B0" w14:textId="77777777" w:rsidTr="00051FE3">
        <w:trPr>
          <w:trHeight w:val="4980"/>
        </w:trPr>
        <w:tc>
          <w:tcPr>
            <w:tcW w:w="9810" w:type="dxa"/>
          </w:tcPr>
          <w:p w14:paraId="645FCECE" w14:textId="77777777" w:rsidR="00227370" w:rsidRPr="00286C0D" w:rsidRDefault="00227370" w:rsidP="00051FE3">
            <w:pPr>
              <w:spacing w:after="0"/>
              <w:ind w:left="8"/>
              <w:rPr>
                <w:b/>
              </w:rPr>
            </w:pPr>
            <w:r>
              <w:rPr>
                <w:b/>
              </w:rPr>
              <w:t>Details of person recording complaint</w:t>
            </w:r>
            <w:r w:rsidRPr="00286C0D">
              <w:rPr>
                <w:b/>
              </w:rPr>
              <w:t>:</w:t>
            </w:r>
          </w:p>
          <w:p w14:paraId="4A8DADB3" w14:textId="77777777" w:rsidR="00227370" w:rsidRDefault="00227370" w:rsidP="00051FE3">
            <w:pPr>
              <w:spacing w:after="0"/>
              <w:ind w:left="8"/>
            </w:pPr>
          </w:p>
          <w:p w14:paraId="384D75FB" w14:textId="77777777" w:rsidR="00227370" w:rsidRDefault="00227370" w:rsidP="00051FE3">
            <w:pPr>
              <w:spacing w:after="0"/>
              <w:ind w:left="8"/>
            </w:pPr>
            <w:r>
              <w:t xml:space="preserve">Name: </w:t>
            </w:r>
          </w:p>
          <w:p w14:paraId="0EB402BE" w14:textId="77777777" w:rsidR="00227370" w:rsidRDefault="00227370" w:rsidP="00051FE3">
            <w:pPr>
              <w:spacing w:after="0"/>
              <w:ind w:left="8"/>
            </w:pPr>
          </w:p>
          <w:p w14:paraId="2AD9DD5C" w14:textId="77777777" w:rsidR="00227370" w:rsidRDefault="00227370" w:rsidP="00051FE3">
            <w:pPr>
              <w:spacing w:after="0"/>
              <w:ind w:left="8"/>
            </w:pPr>
            <w:r>
              <w:t>Address: (workplace if staff member)</w:t>
            </w:r>
          </w:p>
          <w:p w14:paraId="030DDDF4" w14:textId="77777777" w:rsidR="00227370" w:rsidRDefault="00227370" w:rsidP="00051FE3">
            <w:pPr>
              <w:spacing w:after="0"/>
              <w:ind w:left="8"/>
            </w:pPr>
          </w:p>
          <w:p w14:paraId="460890B6" w14:textId="77777777" w:rsidR="00227370" w:rsidRDefault="00227370" w:rsidP="00051FE3">
            <w:pPr>
              <w:spacing w:after="0"/>
              <w:ind w:left="8"/>
            </w:pPr>
          </w:p>
          <w:p w14:paraId="51A4835D" w14:textId="77777777" w:rsidR="00227370" w:rsidRDefault="00227370" w:rsidP="00051FE3">
            <w:pPr>
              <w:spacing w:after="0"/>
              <w:ind w:left="8"/>
            </w:pPr>
          </w:p>
          <w:p w14:paraId="2F50712F" w14:textId="77777777" w:rsidR="00227370" w:rsidRDefault="00227370" w:rsidP="00051FE3">
            <w:pPr>
              <w:spacing w:after="0"/>
              <w:ind w:left="8"/>
            </w:pPr>
          </w:p>
          <w:p w14:paraId="3C12EF37" w14:textId="77777777" w:rsidR="00227370" w:rsidRDefault="00227370" w:rsidP="00051FE3">
            <w:pPr>
              <w:spacing w:after="0"/>
              <w:ind w:left="8"/>
            </w:pPr>
            <w:r>
              <w:t>Tel No (work)</w:t>
            </w:r>
            <w:r>
              <w:tab/>
            </w:r>
            <w:r>
              <w:tab/>
            </w:r>
            <w:r>
              <w:tab/>
            </w:r>
            <w:r>
              <w:tab/>
            </w:r>
            <w:r>
              <w:tab/>
            </w:r>
            <w:r>
              <w:tab/>
            </w:r>
            <w:r>
              <w:tab/>
              <w:t>(Home or mobile)</w:t>
            </w:r>
          </w:p>
          <w:p w14:paraId="3D6FF456" w14:textId="77777777" w:rsidR="00227370" w:rsidRDefault="00227370" w:rsidP="00051FE3">
            <w:pPr>
              <w:spacing w:after="0"/>
              <w:ind w:left="8"/>
            </w:pPr>
          </w:p>
          <w:p w14:paraId="0AFD5B8A" w14:textId="77777777" w:rsidR="00227370" w:rsidRDefault="00227370" w:rsidP="00051FE3">
            <w:pPr>
              <w:spacing w:after="0"/>
              <w:ind w:left="8"/>
            </w:pPr>
            <w:r>
              <w:t>Email:</w:t>
            </w:r>
          </w:p>
          <w:p w14:paraId="34AD7DDF" w14:textId="77777777" w:rsidR="00227370" w:rsidRDefault="00227370" w:rsidP="00051FE3">
            <w:pPr>
              <w:spacing w:after="0"/>
              <w:ind w:left="8"/>
            </w:pPr>
          </w:p>
          <w:p w14:paraId="7EC2AB73" w14:textId="77777777" w:rsidR="00227370" w:rsidRDefault="00227370" w:rsidP="00051FE3">
            <w:pPr>
              <w:spacing w:after="0"/>
              <w:ind w:left="8"/>
            </w:pPr>
          </w:p>
          <w:p w14:paraId="0D385A02" w14:textId="77777777" w:rsidR="00227370" w:rsidRDefault="00227370" w:rsidP="00051FE3">
            <w:pPr>
              <w:spacing w:after="0"/>
              <w:ind w:left="8"/>
              <w:rPr>
                <w:b/>
              </w:rPr>
            </w:pPr>
          </w:p>
        </w:tc>
      </w:tr>
    </w:tbl>
    <w:p w14:paraId="00F6AA1D" w14:textId="77777777" w:rsidR="00227370" w:rsidRDefault="00227370" w:rsidP="00227370">
      <w:pPr>
        <w:spacing w:after="0"/>
      </w:pPr>
    </w:p>
    <w:tbl>
      <w:tblPr>
        <w:tblW w:w="981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
        <w:gridCol w:w="9645"/>
        <w:gridCol w:w="150"/>
      </w:tblGrid>
      <w:tr w:rsidR="00227370" w14:paraId="51905FA0" w14:textId="77777777" w:rsidTr="00354C78">
        <w:trPr>
          <w:trHeight w:val="5850"/>
        </w:trPr>
        <w:tc>
          <w:tcPr>
            <w:tcW w:w="9810" w:type="dxa"/>
            <w:gridSpan w:val="3"/>
          </w:tcPr>
          <w:p w14:paraId="11E8DBA7" w14:textId="77777777" w:rsidR="00227370" w:rsidRDefault="00227370" w:rsidP="00051FE3">
            <w:pPr>
              <w:spacing w:after="0"/>
              <w:ind w:left="8"/>
            </w:pPr>
          </w:p>
          <w:p w14:paraId="2D3F433A" w14:textId="77777777" w:rsidR="00227370" w:rsidRPr="00286C0D" w:rsidRDefault="00227370" w:rsidP="00051FE3">
            <w:pPr>
              <w:spacing w:after="0"/>
              <w:ind w:left="8"/>
              <w:rPr>
                <w:sz w:val="20"/>
                <w:szCs w:val="20"/>
              </w:rPr>
            </w:pPr>
            <w:r>
              <w:rPr>
                <w:b/>
              </w:rPr>
              <w:t>Child</w:t>
            </w:r>
            <w:r w:rsidRPr="00286C0D">
              <w:rPr>
                <w:b/>
              </w:rPr>
              <w:t xml:space="preserve"> details</w:t>
            </w:r>
            <w:r w:rsidRPr="00286C0D">
              <w:rPr>
                <w:b/>
                <w:sz w:val="20"/>
                <w:szCs w:val="20"/>
              </w:rPr>
              <w:t>:</w:t>
            </w:r>
            <w:r w:rsidRPr="00286C0D">
              <w:rPr>
                <w:sz w:val="20"/>
                <w:szCs w:val="20"/>
              </w:rPr>
              <w:t xml:space="preserve"> (if applicable – complaints do not need to be </w:t>
            </w:r>
            <w:r>
              <w:rPr>
                <w:sz w:val="20"/>
                <w:szCs w:val="20"/>
              </w:rPr>
              <w:t>child</w:t>
            </w:r>
            <w:r w:rsidRPr="00286C0D">
              <w:rPr>
                <w:sz w:val="20"/>
                <w:szCs w:val="20"/>
              </w:rPr>
              <w:t xml:space="preserve"> based and as such a </w:t>
            </w:r>
            <w:r>
              <w:rPr>
                <w:sz w:val="20"/>
                <w:szCs w:val="20"/>
              </w:rPr>
              <w:t>child</w:t>
            </w:r>
            <w:r w:rsidRPr="00286C0D">
              <w:rPr>
                <w:sz w:val="20"/>
                <w:szCs w:val="20"/>
              </w:rPr>
              <w:t xml:space="preserve"> does not have to be named)</w:t>
            </w:r>
          </w:p>
          <w:p w14:paraId="6F02D7D4" w14:textId="77777777" w:rsidR="00227370" w:rsidRPr="00286C0D" w:rsidRDefault="00227370" w:rsidP="00051FE3">
            <w:pPr>
              <w:spacing w:after="0"/>
              <w:ind w:left="8"/>
              <w:rPr>
                <w:sz w:val="20"/>
                <w:szCs w:val="20"/>
              </w:rPr>
            </w:pPr>
          </w:p>
          <w:p w14:paraId="5B1EDAB6" w14:textId="77777777" w:rsidR="00227370" w:rsidRPr="00286C0D" w:rsidRDefault="00227370" w:rsidP="00051FE3">
            <w:pPr>
              <w:spacing w:after="0"/>
              <w:ind w:left="8"/>
              <w:rPr>
                <w:b/>
              </w:rPr>
            </w:pPr>
            <w:r w:rsidRPr="00286C0D">
              <w:rPr>
                <w:b/>
              </w:rPr>
              <w:t>Name:</w:t>
            </w:r>
          </w:p>
          <w:p w14:paraId="49B94F8F" w14:textId="77777777" w:rsidR="00227370" w:rsidRDefault="00227370" w:rsidP="00051FE3">
            <w:pPr>
              <w:spacing w:after="0"/>
              <w:ind w:left="8"/>
            </w:pPr>
          </w:p>
          <w:p w14:paraId="652DF9D0" w14:textId="77777777" w:rsidR="00227370" w:rsidRDefault="00227370" w:rsidP="00051FE3">
            <w:pPr>
              <w:spacing w:after="0"/>
              <w:ind w:left="8"/>
            </w:pPr>
            <w:r>
              <w:t>On which dates or over what period did the event(s) take place that have raised your concern or complaint.</w:t>
            </w:r>
          </w:p>
          <w:p w14:paraId="2FD58ABD" w14:textId="77777777" w:rsidR="00227370" w:rsidRDefault="00227370" w:rsidP="00051FE3">
            <w:pPr>
              <w:spacing w:after="0"/>
              <w:ind w:left="8"/>
            </w:pPr>
          </w:p>
          <w:p w14:paraId="2E3836E6" w14:textId="77777777" w:rsidR="00227370" w:rsidRDefault="00227370" w:rsidP="00051FE3">
            <w:pPr>
              <w:spacing w:after="0"/>
              <w:ind w:left="8"/>
            </w:pPr>
          </w:p>
          <w:p w14:paraId="3D9EDEE9" w14:textId="77777777" w:rsidR="00227370" w:rsidRDefault="00227370" w:rsidP="00051FE3">
            <w:pPr>
              <w:spacing w:after="0"/>
              <w:ind w:left="8"/>
            </w:pPr>
          </w:p>
          <w:p w14:paraId="12DA63D1" w14:textId="77777777" w:rsidR="00227370" w:rsidRDefault="00227370" w:rsidP="00051FE3">
            <w:pPr>
              <w:spacing w:after="0"/>
              <w:ind w:left="8"/>
            </w:pPr>
          </w:p>
          <w:p w14:paraId="5F34143A" w14:textId="77777777" w:rsidR="00227370" w:rsidRDefault="00227370" w:rsidP="00051FE3">
            <w:pPr>
              <w:spacing w:after="0"/>
              <w:ind w:left="8"/>
            </w:pPr>
          </w:p>
          <w:p w14:paraId="6BF8E3F6" w14:textId="77777777" w:rsidR="00227370" w:rsidRDefault="00227370" w:rsidP="00051FE3">
            <w:pPr>
              <w:spacing w:after="0"/>
              <w:ind w:left="8"/>
            </w:pPr>
            <w:r>
              <w:t>Are you aware of anyone who might be able to provide and further information about this issue?</w:t>
            </w:r>
          </w:p>
          <w:p w14:paraId="464E4DFA" w14:textId="77777777" w:rsidR="00227370" w:rsidRDefault="00227370" w:rsidP="00051FE3">
            <w:pPr>
              <w:spacing w:after="0"/>
              <w:ind w:left="8"/>
            </w:pPr>
          </w:p>
          <w:p w14:paraId="4512422B" w14:textId="77777777" w:rsidR="00227370" w:rsidRDefault="00227370" w:rsidP="00051FE3">
            <w:pPr>
              <w:spacing w:after="0"/>
              <w:ind w:left="8"/>
            </w:pPr>
          </w:p>
          <w:p w14:paraId="688136FF" w14:textId="77777777" w:rsidR="00227370" w:rsidRDefault="00227370" w:rsidP="00051FE3">
            <w:pPr>
              <w:spacing w:after="0"/>
              <w:ind w:left="8"/>
            </w:pPr>
          </w:p>
          <w:p w14:paraId="4027CA80" w14:textId="77777777" w:rsidR="00227370" w:rsidRDefault="00227370" w:rsidP="00051FE3">
            <w:pPr>
              <w:spacing w:after="0"/>
              <w:ind w:left="8"/>
            </w:pPr>
          </w:p>
        </w:tc>
      </w:tr>
      <w:tr w:rsidR="00227370" w14:paraId="5001E1CD" w14:textId="77777777" w:rsidTr="00354C78">
        <w:trPr>
          <w:gridBefore w:val="1"/>
          <w:gridAfter w:val="1"/>
          <w:wBefore w:w="15" w:type="dxa"/>
          <w:wAfter w:w="150" w:type="dxa"/>
          <w:trHeight w:val="6285"/>
        </w:trPr>
        <w:tc>
          <w:tcPr>
            <w:tcW w:w="9645" w:type="dxa"/>
          </w:tcPr>
          <w:p w14:paraId="23277A4E" w14:textId="77777777" w:rsidR="00227370" w:rsidRPr="00286C0D" w:rsidRDefault="00227370" w:rsidP="00051FE3">
            <w:pPr>
              <w:spacing w:after="0"/>
              <w:ind w:left="-7"/>
              <w:rPr>
                <w:b/>
              </w:rPr>
            </w:pPr>
            <w:r>
              <w:rPr>
                <w:b/>
              </w:rPr>
              <w:lastRenderedPageBreak/>
              <w:t>D</w:t>
            </w:r>
            <w:r w:rsidRPr="00286C0D">
              <w:rPr>
                <w:b/>
              </w:rPr>
              <w:t>etails of complaint (Please state clearly the nature of the complaint)</w:t>
            </w:r>
          </w:p>
          <w:p w14:paraId="3C8BD309" w14:textId="77777777" w:rsidR="00227370" w:rsidRDefault="00227370" w:rsidP="00051FE3">
            <w:pPr>
              <w:spacing w:after="0"/>
              <w:ind w:left="-7"/>
            </w:pPr>
          </w:p>
          <w:p w14:paraId="5B2BCBCC" w14:textId="77777777" w:rsidR="00227370" w:rsidRDefault="00227370" w:rsidP="00051FE3">
            <w:pPr>
              <w:spacing w:after="0"/>
              <w:ind w:left="-7"/>
            </w:pPr>
          </w:p>
          <w:p w14:paraId="3A362E8C" w14:textId="77777777" w:rsidR="00227370" w:rsidRDefault="00227370" w:rsidP="00051FE3">
            <w:pPr>
              <w:spacing w:after="0"/>
              <w:ind w:left="-7"/>
            </w:pPr>
          </w:p>
          <w:p w14:paraId="4BA477BE" w14:textId="77777777" w:rsidR="00227370" w:rsidRDefault="00227370" w:rsidP="00051FE3">
            <w:pPr>
              <w:spacing w:after="0"/>
              <w:ind w:left="-7"/>
            </w:pPr>
          </w:p>
          <w:p w14:paraId="7F92876A" w14:textId="77777777" w:rsidR="00227370" w:rsidRDefault="00227370" w:rsidP="00051FE3">
            <w:pPr>
              <w:spacing w:after="0"/>
              <w:ind w:left="-7"/>
            </w:pPr>
          </w:p>
          <w:p w14:paraId="3361F415" w14:textId="77777777" w:rsidR="00227370" w:rsidRDefault="00227370" w:rsidP="00051FE3">
            <w:pPr>
              <w:spacing w:after="0"/>
              <w:ind w:left="-7"/>
            </w:pPr>
          </w:p>
          <w:p w14:paraId="4FDD85CC" w14:textId="77777777" w:rsidR="00227370" w:rsidRDefault="00227370" w:rsidP="00051FE3">
            <w:pPr>
              <w:spacing w:after="0"/>
              <w:ind w:left="-7"/>
            </w:pPr>
          </w:p>
          <w:p w14:paraId="0062B77C" w14:textId="77777777" w:rsidR="00227370" w:rsidRDefault="00227370" w:rsidP="00051FE3">
            <w:pPr>
              <w:spacing w:after="0"/>
              <w:ind w:left="-7"/>
            </w:pPr>
          </w:p>
          <w:p w14:paraId="6625B163" w14:textId="77777777" w:rsidR="00227370" w:rsidRDefault="00227370" w:rsidP="00051FE3">
            <w:pPr>
              <w:spacing w:after="0"/>
              <w:ind w:left="-7"/>
            </w:pPr>
          </w:p>
          <w:p w14:paraId="4F131CA6" w14:textId="77777777" w:rsidR="00227370" w:rsidRDefault="00227370" w:rsidP="00051FE3">
            <w:pPr>
              <w:spacing w:after="0"/>
              <w:ind w:left="-7"/>
            </w:pPr>
          </w:p>
          <w:p w14:paraId="2B3EF3EF" w14:textId="77777777" w:rsidR="00227370" w:rsidRDefault="00227370" w:rsidP="00051FE3">
            <w:pPr>
              <w:spacing w:after="0"/>
              <w:ind w:left="-7"/>
            </w:pPr>
          </w:p>
          <w:p w14:paraId="2920D352" w14:textId="77777777" w:rsidR="00227370" w:rsidRDefault="00227370" w:rsidP="00051FE3">
            <w:pPr>
              <w:spacing w:after="0"/>
              <w:ind w:left="-7"/>
            </w:pPr>
          </w:p>
          <w:p w14:paraId="6B57ACCE" w14:textId="77777777" w:rsidR="00227370" w:rsidRDefault="00227370" w:rsidP="00051FE3">
            <w:pPr>
              <w:spacing w:after="0"/>
              <w:ind w:left="-7"/>
            </w:pPr>
          </w:p>
          <w:p w14:paraId="1D8D47A2" w14:textId="77777777" w:rsidR="00227370" w:rsidRDefault="00227370" w:rsidP="00051FE3">
            <w:pPr>
              <w:spacing w:after="0"/>
              <w:ind w:left="-7"/>
              <w:rPr>
                <w:b/>
              </w:rPr>
            </w:pPr>
          </w:p>
        </w:tc>
      </w:tr>
    </w:tbl>
    <w:p w14:paraId="0418AE48" w14:textId="77777777" w:rsidR="00227370" w:rsidRDefault="00227370" w:rsidP="00227370">
      <w:pPr>
        <w:spacing w:after="0"/>
      </w:pPr>
    </w:p>
    <w:tbl>
      <w:tblPr>
        <w:tblW w:w="96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0"/>
      </w:tblGrid>
      <w:tr w:rsidR="00227370" w14:paraId="26EFFD6E" w14:textId="77777777" w:rsidTr="00051FE3">
        <w:trPr>
          <w:trHeight w:val="5250"/>
        </w:trPr>
        <w:tc>
          <w:tcPr>
            <w:tcW w:w="9630" w:type="dxa"/>
          </w:tcPr>
          <w:p w14:paraId="41E2C35E" w14:textId="0ABC7E13" w:rsidR="00227370" w:rsidRPr="00286C0D" w:rsidRDefault="00227370" w:rsidP="00051FE3">
            <w:pPr>
              <w:spacing w:after="0"/>
              <w:ind w:left="-7"/>
              <w:rPr>
                <w:b/>
              </w:rPr>
            </w:pPr>
            <w:r w:rsidRPr="00286C0D">
              <w:rPr>
                <w:b/>
              </w:rPr>
              <w:t xml:space="preserve">Have you already raised this issue as an informal complaint or a concern? If </w:t>
            </w:r>
            <w:r w:rsidR="003C221F" w:rsidRPr="00286C0D">
              <w:rPr>
                <w:b/>
              </w:rPr>
              <w:t>so,</w:t>
            </w:r>
            <w:r w:rsidRPr="00286C0D">
              <w:rPr>
                <w:b/>
              </w:rPr>
              <w:t xml:space="preserve"> please provide details as to whom you informed, when and any details of further communications you have had with that person as a result.</w:t>
            </w:r>
          </w:p>
          <w:p w14:paraId="336DC45E" w14:textId="77777777" w:rsidR="00227370" w:rsidRDefault="00227370" w:rsidP="00051FE3">
            <w:pPr>
              <w:spacing w:after="0"/>
              <w:ind w:left="-7"/>
            </w:pPr>
          </w:p>
          <w:p w14:paraId="15130E1D" w14:textId="77777777" w:rsidR="00227370" w:rsidRDefault="00227370" w:rsidP="00051FE3">
            <w:pPr>
              <w:spacing w:after="0"/>
              <w:ind w:left="-7"/>
            </w:pPr>
          </w:p>
          <w:p w14:paraId="17111859" w14:textId="77777777" w:rsidR="00227370" w:rsidRDefault="00227370" w:rsidP="00051FE3">
            <w:pPr>
              <w:spacing w:after="0"/>
            </w:pPr>
          </w:p>
          <w:p w14:paraId="05DFCF73" w14:textId="77777777" w:rsidR="00227370" w:rsidRDefault="00227370" w:rsidP="00051FE3">
            <w:pPr>
              <w:spacing w:after="0"/>
            </w:pPr>
          </w:p>
          <w:p w14:paraId="76261C55" w14:textId="77777777" w:rsidR="00227370" w:rsidRDefault="00227370" w:rsidP="00051FE3">
            <w:pPr>
              <w:spacing w:after="0"/>
            </w:pPr>
          </w:p>
          <w:p w14:paraId="2F19D381" w14:textId="77777777" w:rsidR="00227370" w:rsidRDefault="00227370" w:rsidP="00051FE3">
            <w:pPr>
              <w:spacing w:after="0"/>
            </w:pPr>
          </w:p>
          <w:p w14:paraId="0CD3C1A0" w14:textId="77777777" w:rsidR="00227370" w:rsidRDefault="00227370" w:rsidP="00051FE3">
            <w:pPr>
              <w:spacing w:after="0"/>
              <w:ind w:left="-7"/>
            </w:pPr>
          </w:p>
          <w:p w14:paraId="32B7CEB9" w14:textId="77777777" w:rsidR="00227370" w:rsidRDefault="00227370" w:rsidP="00051FE3">
            <w:pPr>
              <w:spacing w:after="0"/>
            </w:pPr>
            <w:r>
              <w:t>Please use a separate sheet if necessary, please number and initial any further sheets.</w:t>
            </w:r>
          </w:p>
          <w:p w14:paraId="50826081" w14:textId="77777777" w:rsidR="00227370" w:rsidRDefault="00227370" w:rsidP="00051FE3">
            <w:pPr>
              <w:spacing w:after="0"/>
              <w:ind w:left="-7"/>
            </w:pPr>
          </w:p>
          <w:p w14:paraId="34BD11C6" w14:textId="77777777" w:rsidR="00227370" w:rsidRDefault="00227370" w:rsidP="00051FE3">
            <w:pPr>
              <w:spacing w:after="0"/>
            </w:pPr>
          </w:p>
          <w:p w14:paraId="545FBBC2" w14:textId="77777777" w:rsidR="00227370" w:rsidRDefault="00227370" w:rsidP="00051FE3">
            <w:pPr>
              <w:spacing w:after="0"/>
            </w:pPr>
          </w:p>
          <w:p w14:paraId="77B2F1B7" w14:textId="77777777" w:rsidR="00227370" w:rsidRDefault="00227370" w:rsidP="00051FE3">
            <w:pPr>
              <w:spacing w:after="0"/>
              <w:ind w:left="-7"/>
              <w:rPr>
                <w:b/>
              </w:rPr>
            </w:pPr>
            <w:r w:rsidRPr="00286C0D">
              <w:rPr>
                <w:b/>
              </w:rPr>
              <w:t>Signed:</w:t>
            </w:r>
            <w:r w:rsidRPr="00286C0D">
              <w:rPr>
                <w:b/>
              </w:rPr>
              <w:tab/>
            </w:r>
            <w:r w:rsidRPr="00286C0D">
              <w:rPr>
                <w:b/>
              </w:rPr>
              <w:tab/>
            </w:r>
            <w:r w:rsidRPr="00286C0D">
              <w:rPr>
                <w:b/>
              </w:rPr>
              <w:tab/>
            </w:r>
            <w:r w:rsidRPr="00286C0D">
              <w:rPr>
                <w:b/>
              </w:rPr>
              <w:tab/>
            </w:r>
            <w:r w:rsidRPr="00286C0D">
              <w:rPr>
                <w:b/>
              </w:rPr>
              <w:tab/>
            </w:r>
            <w:r w:rsidRPr="00286C0D">
              <w:rPr>
                <w:b/>
              </w:rPr>
              <w:tab/>
            </w:r>
            <w:r w:rsidRPr="00286C0D">
              <w:rPr>
                <w:b/>
              </w:rPr>
              <w:tab/>
            </w:r>
            <w:r w:rsidRPr="00286C0D">
              <w:rPr>
                <w:b/>
              </w:rPr>
              <w:tab/>
            </w:r>
            <w:r w:rsidRPr="00286C0D">
              <w:rPr>
                <w:b/>
              </w:rPr>
              <w:tab/>
              <w:t>Date:</w:t>
            </w:r>
          </w:p>
        </w:tc>
      </w:tr>
    </w:tbl>
    <w:p w14:paraId="5FDA39DA" w14:textId="77777777" w:rsidR="00227370" w:rsidRDefault="00227370" w:rsidP="00227370">
      <w:pPr>
        <w:spacing w:after="0"/>
      </w:pPr>
    </w:p>
    <w:p w14:paraId="51EA58AE" w14:textId="77777777" w:rsidR="00227370" w:rsidRDefault="00227370" w:rsidP="00227370">
      <w:pPr>
        <w:spacing w:after="0"/>
      </w:pPr>
    </w:p>
    <w:p w14:paraId="2658E80D" w14:textId="77777777" w:rsidR="00227370" w:rsidRDefault="00227370" w:rsidP="00227370">
      <w:pPr>
        <w:spacing w:after="0"/>
      </w:pPr>
      <w:r>
        <w:t>Date form received:</w:t>
      </w:r>
      <w:r>
        <w:tab/>
      </w:r>
      <w:r>
        <w:tab/>
        <w:t xml:space="preserve">      Date issue resolved:                      Action taken</w:t>
      </w:r>
    </w:p>
    <w:tbl>
      <w:tblPr>
        <w:tblStyle w:val="TableGrid"/>
        <w:tblW w:w="9631" w:type="dxa"/>
        <w:tblLook w:val="04A0" w:firstRow="1" w:lastRow="0" w:firstColumn="1" w:lastColumn="0" w:noHBand="0" w:noVBand="1"/>
      </w:tblPr>
      <w:tblGrid>
        <w:gridCol w:w="3209"/>
        <w:gridCol w:w="3211"/>
        <w:gridCol w:w="3211"/>
      </w:tblGrid>
      <w:tr w:rsidR="00227370" w14:paraId="1C513013" w14:textId="77777777" w:rsidTr="00051FE3">
        <w:trPr>
          <w:trHeight w:val="261"/>
        </w:trPr>
        <w:tc>
          <w:tcPr>
            <w:tcW w:w="3209" w:type="dxa"/>
          </w:tcPr>
          <w:p w14:paraId="5D747412" w14:textId="77777777" w:rsidR="00227370" w:rsidRDefault="00227370" w:rsidP="00051FE3">
            <w:pPr>
              <w:spacing w:line="259" w:lineRule="auto"/>
            </w:pPr>
          </w:p>
          <w:p w14:paraId="3BCAF039" w14:textId="77777777" w:rsidR="00354C78" w:rsidRDefault="00354C78" w:rsidP="00051FE3">
            <w:pPr>
              <w:spacing w:line="259" w:lineRule="auto"/>
            </w:pPr>
          </w:p>
        </w:tc>
        <w:tc>
          <w:tcPr>
            <w:tcW w:w="3211" w:type="dxa"/>
          </w:tcPr>
          <w:p w14:paraId="736E88B4" w14:textId="77777777" w:rsidR="00227370" w:rsidRDefault="00227370" w:rsidP="00051FE3">
            <w:pPr>
              <w:spacing w:line="259" w:lineRule="auto"/>
            </w:pPr>
          </w:p>
        </w:tc>
        <w:tc>
          <w:tcPr>
            <w:tcW w:w="3211" w:type="dxa"/>
          </w:tcPr>
          <w:p w14:paraId="727F64F6" w14:textId="77777777" w:rsidR="00227370" w:rsidRDefault="00227370" w:rsidP="00051FE3">
            <w:pPr>
              <w:spacing w:line="259" w:lineRule="auto"/>
            </w:pPr>
          </w:p>
        </w:tc>
      </w:tr>
    </w:tbl>
    <w:p w14:paraId="32236970" w14:textId="77777777" w:rsidR="00227370" w:rsidRPr="009059B8" w:rsidRDefault="00227370" w:rsidP="00227370">
      <w:pPr>
        <w:spacing w:after="0"/>
        <w:rPr>
          <w:b/>
          <w:i/>
          <w:color w:val="000000" w:themeColor="text1"/>
          <w:szCs w:val="24"/>
        </w:rPr>
      </w:pPr>
      <w:r w:rsidRPr="009059B8">
        <w:rPr>
          <w:b/>
          <w:i/>
          <w:color w:val="000000" w:themeColor="text1"/>
          <w:szCs w:val="24"/>
        </w:rPr>
        <w:lastRenderedPageBreak/>
        <w:t>Appendix 5</w:t>
      </w:r>
    </w:p>
    <w:p w14:paraId="1390C176" w14:textId="77777777" w:rsidR="00227370" w:rsidRPr="00FD4366" w:rsidRDefault="00227370" w:rsidP="00227370">
      <w:pPr>
        <w:spacing w:after="0"/>
        <w:jc w:val="center"/>
        <w:rPr>
          <w:b/>
          <w:sz w:val="28"/>
          <w:szCs w:val="28"/>
        </w:rPr>
      </w:pPr>
      <w:r w:rsidRPr="00FD4366">
        <w:rPr>
          <w:b/>
          <w:sz w:val="28"/>
          <w:szCs w:val="28"/>
        </w:rPr>
        <w:t>Confidential</w:t>
      </w:r>
    </w:p>
    <w:p w14:paraId="335A8231" w14:textId="77777777" w:rsidR="00227370" w:rsidRDefault="00227370" w:rsidP="00227370">
      <w:pPr>
        <w:spacing w:after="0"/>
        <w:jc w:val="center"/>
        <w:rPr>
          <w:b/>
          <w:sz w:val="28"/>
          <w:szCs w:val="28"/>
        </w:rPr>
      </w:pPr>
      <w:r w:rsidRPr="00FD4366">
        <w:rPr>
          <w:b/>
          <w:sz w:val="28"/>
          <w:szCs w:val="28"/>
        </w:rPr>
        <w:t xml:space="preserve">Pro Forma for requesting a Review </w:t>
      </w:r>
      <w:r>
        <w:rPr>
          <w:b/>
          <w:sz w:val="28"/>
          <w:szCs w:val="28"/>
        </w:rPr>
        <w:t>P</w:t>
      </w:r>
      <w:r w:rsidRPr="00FD4366">
        <w:rPr>
          <w:b/>
          <w:sz w:val="28"/>
          <w:szCs w:val="28"/>
        </w:rPr>
        <w:t>anel Hearing</w:t>
      </w:r>
    </w:p>
    <w:p w14:paraId="32415FBA" w14:textId="77777777" w:rsidR="00227370" w:rsidRDefault="00227370" w:rsidP="00227370">
      <w:pPr>
        <w:spacing w:after="0"/>
        <w:jc w:val="center"/>
        <w:rPr>
          <w:sz w:val="20"/>
          <w:szCs w:val="20"/>
        </w:rPr>
      </w:pPr>
      <w:r w:rsidRPr="007C201B">
        <w:rPr>
          <w:sz w:val="20"/>
          <w:szCs w:val="20"/>
        </w:rPr>
        <w:t xml:space="preserve">Use of this form is not obligatory, to comply with the Equality Act 2010 the </w:t>
      </w:r>
      <w:r>
        <w:rPr>
          <w:sz w:val="20"/>
          <w:szCs w:val="20"/>
        </w:rPr>
        <w:t xml:space="preserve">children’s home or </w:t>
      </w:r>
      <w:r w:rsidRPr="007C201B">
        <w:rPr>
          <w:sz w:val="20"/>
          <w:szCs w:val="20"/>
        </w:rPr>
        <w:t xml:space="preserve">school will accept alternative methods of contact or ways of complaining in cases of disability, learning disability, English as a </w:t>
      </w:r>
      <w:r>
        <w:rPr>
          <w:sz w:val="20"/>
          <w:szCs w:val="20"/>
        </w:rPr>
        <w:t>S</w:t>
      </w:r>
      <w:r w:rsidRPr="007C201B">
        <w:rPr>
          <w:sz w:val="20"/>
          <w:szCs w:val="20"/>
        </w:rPr>
        <w:t xml:space="preserve">econd </w:t>
      </w:r>
      <w:r>
        <w:rPr>
          <w:sz w:val="20"/>
          <w:szCs w:val="20"/>
        </w:rPr>
        <w:t>L</w:t>
      </w:r>
      <w:r w:rsidRPr="007C201B">
        <w:rPr>
          <w:sz w:val="20"/>
          <w:szCs w:val="20"/>
        </w:rPr>
        <w:t xml:space="preserve">anguage or other restrictions. </w:t>
      </w:r>
    </w:p>
    <w:p w14:paraId="110238D1" w14:textId="77777777" w:rsidR="00227370" w:rsidRPr="007C201B" w:rsidRDefault="00227370" w:rsidP="00227370">
      <w:pPr>
        <w:spacing w:after="0"/>
        <w:jc w:val="center"/>
        <w:rPr>
          <w:sz w:val="20"/>
          <w:szCs w:val="20"/>
        </w:rPr>
      </w:pPr>
      <w:r w:rsidRPr="007C201B">
        <w:rPr>
          <w:sz w:val="20"/>
          <w:szCs w:val="20"/>
        </w:rPr>
        <w:t xml:space="preserve">We are happy to accept email, letters or this request made via our </w:t>
      </w:r>
      <w:r>
        <w:rPr>
          <w:sz w:val="20"/>
          <w:szCs w:val="20"/>
        </w:rPr>
        <w:t>Widgit</w:t>
      </w:r>
      <w:r w:rsidRPr="007C201B">
        <w:rPr>
          <w:sz w:val="20"/>
          <w:szCs w:val="20"/>
        </w:rPr>
        <w:t xml:space="preserve"> version of this form.</w:t>
      </w:r>
    </w:p>
    <w:p w14:paraId="1D4A6007" w14:textId="77777777" w:rsidR="00227370" w:rsidRDefault="00227370" w:rsidP="00227370">
      <w:pPr>
        <w:spacing w:after="0"/>
        <w:jc w:val="center"/>
        <w:rPr>
          <w:b/>
          <w:sz w:val="28"/>
          <w:szCs w:val="28"/>
        </w:rPr>
      </w:pPr>
    </w:p>
    <w:p w14:paraId="4952A590" w14:textId="77777777" w:rsidR="00227370" w:rsidRDefault="00227370" w:rsidP="00227370">
      <w:pPr>
        <w:spacing w:after="0"/>
        <w:rPr>
          <w:b/>
          <w:sz w:val="28"/>
          <w:szCs w:val="28"/>
        </w:rPr>
      </w:pPr>
    </w:p>
    <w:tbl>
      <w:tblPr>
        <w:tblW w:w="98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227370" w14:paraId="73B9C0B9" w14:textId="77777777" w:rsidTr="00051FE3">
        <w:trPr>
          <w:trHeight w:val="5700"/>
        </w:trPr>
        <w:tc>
          <w:tcPr>
            <w:tcW w:w="9810" w:type="dxa"/>
          </w:tcPr>
          <w:p w14:paraId="02A667EC" w14:textId="77777777" w:rsidR="00227370" w:rsidRPr="007C201B" w:rsidRDefault="00227370" w:rsidP="00051FE3">
            <w:pPr>
              <w:spacing w:after="0"/>
              <w:ind w:left="-7"/>
              <w:rPr>
                <w:b/>
                <w:szCs w:val="24"/>
              </w:rPr>
            </w:pPr>
            <w:r w:rsidRPr="007C201B">
              <w:rPr>
                <w:b/>
                <w:szCs w:val="24"/>
              </w:rPr>
              <w:t>This form should be used to formally request a review panel meeting</w:t>
            </w:r>
          </w:p>
          <w:p w14:paraId="44ED7DB5" w14:textId="77777777" w:rsidR="00227370" w:rsidRPr="007C201B" w:rsidRDefault="00227370" w:rsidP="00051FE3">
            <w:pPr>
              <w:spacing w:after="0"/>
              <w:ind w:left="-7"/>
              <w:rPr>
                <w:b/>
                <w:szCs w:val="24"/>
              </w:rPr>
            </w:pPr>
          </w:p>
          <w:p w14:paraId="65FC72B4" w14:textId="77777777" w:rsidR="00227370" w:rsidRDefault="00227370" w:rsidP="00051FE3">
            <w:pPr>
              <w:spacing w:after="0"/>
              <w:ind w:left="-7"/>
              <w:rPr>
                <w:szCs w:val="24"/>
              </w:rPr>
            </w:pPr>
          </w:p>
          <w:p w14:paraId="20C94E17" w14:textId="77777777" w:rsidR="00227370" w:rsidRDefault="00227370" w:rsidP="00051FE3">
            <w:pPr>
              <w:spacing w:after="0"/>
              <w:ind w:left="-7"/>
              <w:rPr>
                <w:szCs w:val="24"/>
              </w:rPr>
            </w:pPr>
            <w:r>
              <w:rPr>
                <w:szCs w:val="24"/>
              </w:rPr>
              <w:t>Your details:</w:t>
            </w:r>
          </w:p>
          <w:p w14:paraId="65C59501" w14:textId="77777777" w:rsidR="00227370" w:rsidRDefault="00227370" w:rsidP="00051FE3">
            <w:pPr>
              <w:spacing w:after="0"/>
              <w:ind w:left="-7"/>
              <w:rPr>
                <w:szCs w:val="24"/>
              </w:rPr>
            </w:pPr>
          </w:p>
          <w:p w14:paraId="67F24098" w14:textId="77777777" w:rsidR="00227370" w:rsidRDefault="00227370" w:rsidP="00051FE3">
            <w:pPr>
              <w:spacing w:after="0"/>
              <w:ind w:left="-7"/>
              <w:rPr>
                <w:szCs w:val="24"/>
              </w:rPr>
            </w:pPr>
            <w:r>
              <w:rPr>
                <w:szCs w:val="24"/>
              </w:rPr>
              <w:t>Name:</w:t>
            </w:r>
          </w:p>
          <w:p w14:paraId="53A50360" w14:textId="77777777" w:rsidR="00227370" w:rsidRDefault="00227370" w:rsidP="00051FE3">
            <w:pPr>
              <w:spacing w:after="0"/>
              <w:ind w:left="-7"/>
              <w:rPr>
                <w:szCs w:val="24"/>
              </w:rPr>
            </w:pPr>
          </w:p>
          <w:p w14:paraId="7C7F52E3" w14:textId="77777777" w:rsidR="00227370" w:rsidRDefault="00227370" w:rsidP="00051FE3">
            <w:pPr>
              <w:spacing w:after="0"/>
              <w:ind w:left="-7"/>
              <w:rPr>
                <w:szCs w:val="24"/>
              </w:rPr>
            </w:pPr>
          </w:p>
          <w:p w14:paraId="3B9BC693" w14:textId="77777777" w:rsidR="00227370" w:rsidRDefault="00227370" w:rsidP="00051FE3">
            <w:pPr>
              <w:spacing w:after="0"/>
              <w:ind w:left="-7"/>
              <w:rPr>
                <w:szCs w:val="24"/>
              </w:rPr>
            </w:pPr>
            <w:r>
              <w:rPr>
                <w:szCs w:val="24"/>
              </w:rPr>
              <w:t>Contact details: (this can be a trusted adult)</w:t>
            </w:r>
          </w:p>
          <w:p w14:paraId="621DD5D5" w14:textId="77777777" w:rsidR="00227370" w:rsidRDefault="00227370" w:rsidP="00051FE3">
            <w:pPr>
              <w:spacing w:after="0"/>
              <w:ind w:left="-7"/>
              <w:rPr>
                <w:szCs w:val="24"/>
              </w:rPr>
            </w:pPr>
          </w:p>
          <w:p w14:paraId="2DA143D1" w14:textId="77777777" w:rsidR="00227370" w:rsidRDefault="00227370" w:rsidP="00051FE3">
            <w:pPr>
              <w:spacing w:after="0"/>
              <w:ind w:left="-7"/>
              <w:rPr>
                <w:szCs w:val="24"/>
              </w:rPr>
            </w:pPr>
          </w:p>
          <w:p w14:paraId="1EB370EF" w14:textId="77777777" w:rsidR="00227370" w:rsidRDefault="00227370" w:rsidP="00051FE3">
            <w:pPr>
              <w:spacing w:after="0"/>
              <w:ind w:left="-7"/>
              <w:rPr>
                <w:szCs w:val="24"/>
              </w:rPr>
            </w:pPr>
            <w:r>
              <w:rPr>
                <w:szCs w:val="24"/>
              </w:rPr>
              <w:t>Have you already had your complaint addressed using stage 1 &amp; stage 2 of the Complaints Policy (if not, please explain why or undertake these stages.)</w:t>
            </w:r>
          </w:p>
          <w:p w14:paraId="650049A7" w14:textId="77777777" w:rsidR="00227370" w:rsidRDefault="00227370" w:rsidP="00051FE3">
            <w:pPr>
              <w:spacing w:after="0"/>
              <w:ind w:left="-7"/>
              <w:rPr>
                <w:szCs w:val="24"/>
              </w:rPr>
            </w:pPr>
          </w:p>
          <w:p w14:paraId="57167AC9" w14:textId="77777777" w:rsidR="00227370" w:rsidRDefault="00227370" w:rsidP="00051FE3">
            <w:pPr>
              <w:spacing w:after="0"/>
              <w:ind w:left="-7"/>
              <w:rPr>
                <w:szCs w:val="24"/>
              </w:rPr>
            </w:pPr>
          </w:p>
          <w:p w14:paraId="1471592C" w14:textId="77777777" w:rsidR="00227370" w:rsidRDefault="00227370" w:rsidP="00051FE3">
            <w:pPr>
              <w:spacing w:after="0"/>
              <w:ind w:left="-7"/>
              <w:rPr>
                <w:szCs w:val="24"/>
              </w:rPr>
            </w:pPr>
          </w:p>
          <w:p w14:paraId="5B76B2E4" w14:textId="77777777" w:rsidR="00227370" w:rsidRDefault="00227370" w:rsidP="00051FE3">
            <w:pPr>
              <w:spacing w:after="0"/>
              <w:ind w:left="-7"/>
              <w:rPr>
                <w:b/>
                <w:szCs w:val="24"/>
              </w:rPr>
            </w:pPr>
          </w:p>
        </w:tc>
      </w:tr>
    </w:tbl>
    <w:p w14:paraId="382368A0" w14:textId="77777777" w:rsidR="00227370" w:rsidRDefault="00227370" w:rsidP="00227370">
      <w:pPr>
        <w:spacing w:after="0"/>
        <w:rPr>
          <w:szCs w:val="24"/>
        </w:rPr>
      </w:pPr>
    </w:p>
    <w:p w14:paraId="41719FDC" w14:textId="77777777" w:rsidR="00227370" w:rsidRDefault="00227370" w:rsidP="00227370">
      <w:pPr>
        <w:spacing w:after="0"/>
        <w:rPr>
          <w:szCs w:val="24"/>
        </w:rPr>
      </w:pPr>
    </w:p>
    <w:tbl>
      <w:tblPr>
        <w:tblW w:w="98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227370" w14:paraId="4FE1D726" w14:textId="77777777" w:rsidTr="00051FE3">
        <w:trPr>
          <w:trHeight w:val="4110"/>
        </w:trPr>
        <w:tc>
          <w:tcPr>
            <w:tcW w:w="9810" w:type="dxa"/>
          </w:tcPr>
          <w:p w14:paraId="3F0E9DAE" w14:textId="77777777" w:rsidR="00227370" w:rsidRPr="007C201B" w:rsidRDefault="00227370" w:rsidP="00051FE3">
            <w:pPr>
              <w:spacing w:after="0"/>
              <w:ind w:left="23"/>
              <w:rPr>
                <w:b/>
                <w:szCs w:val="24"/>
              </w:rPr>
            </w:pPr>
            <w:r w:rsidRPr="007C201B">
              <w:rPr>
                <w:b/>
                <w:szCs w:val="24"/>
              </w:rPr>
              <w:t>Please complete the following</w:t>
            </w:r>
            <w:r>
              <w:rPr>
                <w:b/>
                <w:szCs w:val="24"/>
              </w:rPr>
              <w:t xml:space="preserve"> – cross out the one that does not apply</w:t>
            </w:r>
          </w:p>
          <w:p w14:paraId="2EC3DF20" w14:textId="77777777" w:rsidR="00227370" w:rsidRDefault="00227370" w:rsidP="00051FE3">
            <w:pPr>
              <w:spacing w:after="0"/>
              <w:ind w:left="23"/>
              <w:rPr>
                <w:szCs w:val="24"/>
              </w:rPr>
            </w:pPr>
          </w:p>
          <w:p w14:paraId="2B5389F8" w14:textId="77777777" w:rsidR="00227370" w:rsidRDefault="00227370" w:rsidP="00051FE3">
            <w:pPr>
              <w:spacing w:after="0"/>
              <w:ind w:left="23"/>
              <w:rPr>
                <w:szCs w:val="24"/>
              </w:rPr>
            </w:pPr>
            <w:r>
              <w:rPr>
                <w:szCs w:val="24"/>
              </w:rPr>
              <w:t>I have undertaken stages 1 &amp; 2 and wish to have my case heard at a Review panel meeting OR</w:t>
            </w:r>
          </w:p>
          <w:p w14:paraId="3EE0C38A" w14:textId="77777777" w:rsidR="00227370" w:rsidRDefault="00227370" w:rsidP="00051FE3">
            <w:pPr>
              <w:spacing w:after="0"/>
              <w:ind w:left="23"/>
              <w:rPr>
                <w:szCs w:val="24"/>
              </w:rPr>
            </w:pPr>
          </w:p>
          <w:p w14:paraId="4FBA53CF" w14:textId="77777777" w:rsidR="00227370" w:rsidRDefault="00227370" w:rsidP="00051FE3">
            <w:pPr>
              <w:spacing w:after="0"/>
              <w:ind w:left="23"/>
              <w:rPr>
                <w:szCs w:val="24"/>
              </w:rPr>
            </w:pPr>
            <w:r>
              <w:rPr>
                <w:szCs w:val="24"/>
              </w:rPr>
              <w:t>I have not undertaken stages 1 &amp; 2 for the reasons given above.</w:t>
            </w:r>
          </w:p>
          <w:p w14:paraId="3A2DFB66" w14:textId="77777777" w:rsidR="00227370" w:rsidRDefault="00227370" w:rsidP="00051FE3">
            <w:pPr>
              <w:spacing w:after="0"/>
              <w:ind w:left="23"/>
              <w:rPr>
                <w:szCs w:val="24"/>
              </w:rPr>
            </w:pPr>
          </w:p>
          <w:p w14:paraId="111251AC" w14:textId="77777777" w:rsidR="00227370" w:rsidRDefault="00227370" w:rsidP="00051FE3">
            <w:pPr>
              <w:spacing w:after="0"/>
              <w:ind w:left="23"/>
              <w:rPr>
                <w:b/>
                <w:szCs w:val="24"/>
              </w:rPr>
            </w:pPr>
            <w:r w:rsidRPr="007C201B">
              <w:rPr>
                <w:b/>
                <w:szCs w:val="24"/>
              </w:rPr>
              <w:t>I do not agree with the decision made at stage 2 for the following reasons</w:t>
            </w:r>
            <w:r>
              <w:rPr>
                <w:b/>
                <w:szCs w:val="24"/>
              </w:rPr>
              <w:t>:</w:t>
            </w:r>
          </w:p>
          <w:p w14:paraId="06D3F041" w14:textId="77777777" w:rsidR="00227370" w:rsidRDefault="00227370" w:rsidP="00051FE3">
            <w:pPr>
              <w:spacing w:after="0"/>
              <w:ind w:left="23"/>
              <w:rPr>
                <w:b/>
                <w:szCs w:val="24"/>
              </w:rPr>
            </w:pPr>
          </w:p>
          <w:p w14:paraId="0BB4AD02" w14:textId="77777777" w:rsidR="00227370" w:rsidRDefault="00227370" w:rsidP="00051FE3">
            <w:pPr>
              <w:spacing w:after="0"/>
              <w:ind w:left="23"/>
              <w:rPr>
                <w:b/>
                <w:szCs w:val="24"/>
              </w:rPr>
            </w:pPr>
          </w:p>
          <w:p w14:paraId="2D5DCC77" w14:textId="77777777" w:rsidR="00227370" w:rsidRDefault="00227370" w:rsidP="00051FE3">
            <w:pPr>
              <w:spacing w:after="0"/>
              <w:ind w:left="23"/>
              <w:rPr>
                <w:b/>
                <w:szCs w:val="24"/>
              </w:rPr>
            </w:pPr>
          </w:p>
          <w:p w14:paraId="0279C78D" w14:textId="77777777" w:rsidR="00227370" w:rsidRDefault="00227370" w:rsidP="00051FE3">
            <w:pPr>
              <w:spacing w:after="0"/>
              <w:ind w:left="23"/>
              <w:rPr>
                <w:b/>
                <w:szCs w:val="24"/>
              </w:rPr>
            </w:pPr>
          </w:p>
          <w:p w14:paraId="14E9294B" w14:textId="77777777" w:rsidR="00227370" w:rsidRDefault="00227370" w:rsidP="00051FE3">
            <w:pPr>
              <w:spacing w:after="0"/>
              <w:ind w:left="23"/>
              <w:rPr>
                <w:b/>
                <w:szCs w:val="24"/>
              </w:rPr>
            </w:pPr>
          </w:p>
        </w:tc>
      </w:tr>
    </w:tbl>
    <w:p w14:paraId="2607A06D" w14:textId="77777777" w:rsidR="00227370" w:rsidRDefault="00227370" w:rsidP="00227370">
      <w:pPr>
        <w:spacing w:after="0"/>
        <w:rPr>
          <w:b/>
          <w:szCs w:val="24"/>
        </w:rPr>
      </w:pPr>
    </w:p>
    <w:tbl>
      <w:tblPr>
        <w:tblW w:w="96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0"/>
      </w:tblGrid>
      <w:tr w:rsidR="00227370" w14:paraId="63A8DBC8" w14:textId="77777777" w:rsidTr="00051FE3">
        <w:trPr>
          <w:trHeight w:val="4110"/>
        </w:trPr>
        <w:tc>
          <w:tcPr>
            <w:tcW w:w="9630" w:type="dxa"/>
          </w:tcPr>
          <w:p w14:paraId="12C563FF" w14:textId="77777777" w:rsidR="00227370" w:rsidRDefault="00227370" w:rsidP="00051FE3">
            <w:pPr>
              <w:spacing w:after="0"/>
              <w:ind w:left="-7"/>
              <w:rPr>
                <w:b/>
                <w:szCs w:val="24"/>
              </w:rPr>
            </w:pPr>
            <w:r>
              <w:rPr>
                <w:b/>
                <w:szCs w:val="24"/>
              </w:rPr>
              <w:lastRenderedPageBreak/>
              <w:t>If you have further information that you wish to present to the review panel meeting, please indicate here and make sure that it is received by the panel at least three days before the hearing date.</w:t>
            </w:r>
          </w:p>
          <w:p w14:paraId="3999EAC7" w14:textId="77777777" w:rsidR="00227370" w:rsidRDefault="00227370" w:rsidP="00051FE3">
            <w:pPr>
              <w:spacing w:after="0"/>
              <w:ind w:left="-7"/>
              <w:rPr>
                <w:b/>
                <w:szCs w:val="24"/>
              </w:rPr>
            </w:pPr>
          </w:p>
          <w:p w14:paraId="60D0B686" w14:textId="77777777" w:rsidR="00227370" w:rsidRDefault="00227370" w:rsidP="00051FE3">
            <w:pPr>
              <w:spacing w:after="0"/>
              <w:ind w:left="-7"/>
              <w:rPr>
                <w:b/>
                <w:szCs w:val="24"/>
              </w:rPr>
            </w:pPr>
          </w:p>
          <w:p w14:paraId="41F7118A" w14:textId="77777777" w:rsidR="00227370" w:rsidRDefault="00227370" w:rsidP="00051FE3">
            <w:pPr>
              <w:spacing w:after="0"/>
              <w:ind w:left="-7"/>
              <w:rPr>
                <w:b/>
                <w:szCs w:val="24"/>
              </w:rPr>
            </w:pPr>
          </w:p>
          <w:p w14:paraId="3E68B353" w14:textId="77777777" w:rsidR="00227370" w:rsidRDefault="00227370" w:rsidP="00051FE3">
            <w:pPr>
              <w:spacing w:after="0"/>
              <w:ind w:left="-7"/>
              <w:rPr>
                <w:b/>
                <w:szCs w:val="24"/>
              </w:rPr>
            </w:pPr>
          </w:p>
          <w:p w14:paraId="51B448F9" w14:textId="77777777" w:rsidR="00227370" w:rsidRDefault="00227370" w:rsidP="00051FE3">
            <w:pPr>
              <w:spacing w:after="0"/>
              <w:ind w:left="-7"/>
              <w:rPr>
                <w:b/>
                <w:szCs w:val="24"/>
              </w:rPr>
            </w:pPr>
          </w:p>
          <w:p w14:paraId="0C605FC9" w14:textId="77777777" w:rsidR="00227370" w:rsidRDefault="00227370" w:rsidP="00051FE3">
            <w:pPr>
              <w:spacing w:after="0"/>
              <w:ind w:left="-7"/>
              <w:rPr>
                <w:b/>
                <w:szCs w:val="24"/>
              </w:rPr>
            </w:pPr>
          </w:p>
          <w:p w14:paraId="68476800" w14:textId="77777777" w:rsidR="00227370" w:rsidRDefault="00227370" w:rsidP="00051FE3">
            <w:pPr>
              <w:spacing w:after="0"/>
              <w:ind w:left="-7"/>
              <w:rPr>
                <w:b/>
                <w:szCs w:val="24"/>
              </w:rPr>
            </w:pPr>
          </w:p>
          <w:p w14:paraId="166DBADE" w14:textId="77777777" w:rsidR="00227370" w:rsidRDefault="00227370" w:rsidP="00051FE3">
            <w:pPr>
              <w:spacing w:after="0"/>
              <w:ind w:left="-7"/>
              <w:rPr>
                <w:b/>
                <w:szCs w:val="24"/>
              </w:rPr>
            </w:pPr>
          </w:p>
          <w:p w14:paraId="0AA69B96" w14:textId="77777777" w:rsidR="00227370" w:rsidRDefault="00227370" w:rsidP="00051FE3">
            <w:pPr>
              <w:spacing w:after="0"/>
              <w:ind w:left="-7"/>
              <w:rPr>
                <w:b/>
                <w:szCs w:val="24"/>
              </w:rPr>
            </w:pPr>
          </w:p>
          <w:p w14:paraId="34AB812A" w14:textId="77777777" w:rsidR="00227370" w:rsidRDefault="00227370" w:rsidP="00051FE3">
            <w:pPr>
              <w:spacing w:after="0"/>
              <w:ind w:left="-7"/>
              <w:rPr>
                <w:b/>
                <w:szCs w:val="24"/>
              </w:rPr>
            </w:pPr>
          </w:p>
          <w:p w14:paraId="32870086" w14:textId="77777777" w:rsidR="00227370" w:rsidRDefault="00227370" w:rsidP="00051FE3">
            <w:pPr>
              <w:spacing w:after="0"/>
              <w:ind w:left="-7"/>
              <w:rPr>
                <w:b/>
                <w:szCs w:val="24"/>
              </w:rPr>
            </w:pPr>
          </w:p>
          <w:p w14:paraId="002BED79" w14:textId="77777777" w:rsidR="00227370" w:rsidRDefault="00227370" w:rsidP="00051FE3">
            <w:pPr>
              <w:spacing w:after="0"/>
              <w:ind w:left="-7"/>
              <w:rPr>
                <w:b/>
                <w:szCs w:val="24"/>
              </w:rPr>
            </w:pPr>
          </w:p>
          <w:p w14:paraId="3041F7CD" w14:textId="77777777" w:rsidR="00227370" w:rsidRDefault="00227370" w:rsidP="00051FE3">
            <w:pPr>
              <w:spacing w:after="0"/>
              <w:ind w:left="-7"/>
              <w:rPr>
                <w:b/>
                <w:szCs w:val="24"/>
              </w:rPr>
            </w:pPr>
          </w:p>
          <w:p w14:paraId="6DCC39D4" w14:textId="77777777" w:rsidR="00227370" w:rsidRDefault="00227370" w:rsidP="00051FE3">
            <w:pPr>
              <w:spacing w:after="0"/>
              <w:ind w:left="-7"/>
              <w:rPr>
                <w:b/>
                <w:szCs w:val="24"/>
              </w:rPr>
            </w:pPr>
          </w:p>
          <w:p w14:paraId="4ED377BF" w14:textId="77777777" w:rsidR="00227370" w:rsidRDefault="00227370" w:rsidP="00051FE3">
            <w:pPr>
              <w:spacing w:after="0"/>
              <w:ind w:left="-7"/>
              <w:rPr>
                <w:b/>
                <w:szCs w:val="24"/>
              </w:rPr>
            </w:pPr>
          </w:p>
          <w:p w14:paraId="21A5AC6F" w14:textId="77777777" w:rsidR="00227370" w:rsidRDefault="00227370" w:rsidP="00051FE3">
            <w:pPr>
              <w:spacing w:after="0"/>
              <w:ind w:left="-7"/>
              <w:rPr>
                <w:b/>
                <w:szCs w:val="24"/>
              </w:rPr>
            </w:pPr>
          </w:p>
          <w:p w14:paraId="6BD4F431" w14:textId="77777777" w:rsidR="00227370" w:rsidRDefault="00227370" w:rsidP="00051FE3">
            <w:pPr>
              <w:spacing w:after="0"/>
              <w:ind w:left="-7"/>
              <w:rPr>
                <w:b/>
                <w:szCs w:val="24"/>
              </w:rPr>
            </w:pPr>
          </w:p>
        </w:tc>
      </w:tr>
    </w:tbl>
    <w:p w14:paraId="60047BB8" w14:textId="77777777" w:rsidR="00227370" w:rsidRDefault="00227370" w:rsidP="00227370">
      <w:pPr>
        <w:spacing w:after="0"/>
        <w:rPr>
          <w:b/>
          <w:szCs w:val="24"/>
        </w:rPr>
      </w:pPr>
    </w:p>
    <w:p w14:paraId="270B298C" w14:textId="77777777" w:rsidR="00227370" w:rsidRDefault="00227370" w:rsidP="00227370">
      <w:pPr>
        <w:spacing w:after="0"/>
        <w:rPr>
          <w:b/>
          <w:szCs w:val="24"/>
        </w:rPr>
      </w:pPr>
    </w:p>
    <w:p w14:paraId="3B3358FB" w14:textId="77777777" w:rsidR="00A515DF" w:rsidRDefault="00A515DF" w:rsidP="00227370">
      <w:pPr>
        <w:spacing w:after="0"/>
        <w:rPr>
          <w:b/>
          <w:szCs w:val="24"/>
        </w:rPr>
      </w:pPr>
    </w:p>
    <w:p w14:paraId="7245A251" w14:textId="77777777" w:rsidR="00227370" w:rsidRDefault="00227370" w:rsidP="00227370">
      <w:pPr>
        <w:spacing w:after="0"/>
        <w:rPr>
          <w:b/>
          <w:szCs w:val="24"/>
        </w:rPr>
      </w:pPr>
    </w:p>
    <w:p w14:paraId="7471020C" w14:textId="77777777" w:rsidR="00227370" w:rsidRDefault="00227370" w:rsidP="00227370">
      <w:pPr>
        <w:spacing w:after="0"/>
        <w:rPr>
          <w:b/>
          <w:szCs w:val="24"/>
        </w:rPr>
      </w:pPr>
    </w:p>
    <w:p w14:paraId="2E6873AE" w14:textId="77777777" w:rsidR="00227370" w:rsidRPr="007F2037" w:rsidRDefault="00227370" w:rsidP="00227370">
      <w:pPr>
        <w:spacing w:after="0"/>
        <w:rPr>
          <w:b/>
          <w:szCs w:val="24"/>
          <w:highlight w:val="yellow"/>
        </w:rPr>
      </w:pPr>
      <w:r w:rsidRPr="007F2037">
        <w:rPr>
          <w:b/>
          <w:szCs w:val="24"/>
          <w:highlight w:val="yellow"/>
        </w:rPr>
        <w:t>Office use only</w:t>
      </w:r>
    </w:p>
    <w:p w14:paraId="782AB4A5" w14:textId="77777777" w:rsidR="00227370" w:rsidRPr="007F2037" w:rsidRDefault="00227370" w:rsidP="00227370">
      <w:pPr>
        <w:spacing w:after="0"/>
        <w:rPr>
          <w:szCs w:val="24"/>
          <w:highlight w:val="yellow"/>
        </w:rPr>
      </w:pPr>
    </w:p>
    <w:p w14:paraId="1961275D" w14:textId="5AD1E3D4" w:rsidR="00227370" w:rsidRPr="007F2037" w:rsidRDefault="00227370" w:rsidP="00227370">
      <w:pPr>
        <w:spacing w:after="0"/>
        <w:rPr>
          <w:szCs w:val="24"/>
          <w:highlight w:val="yellow"/>
        </w:rPr>
      </w:pPr>
      <w:r w:rsidRPr="007F2037">
        <w:rPr>
          <w:szCs w:val="24"/>
          <w:highlight w:val="yellow"/>
        </w:rPr>
        <w:t>Date Review Panel meeting request received</w:t>
      </w:r>
      <w:r w:rsidRPr="007F2037">
        <w:rPr>
          <w:szCs w:val="24"/>
          <w:highlight w:val="yellow"/>
        </w:rPr>
        <w:tab/>
        <w:t>…………………………………………………………</w:t>
      </w:r>
      <w:r w:rsidR="00A515DF">
        <w:rPr>
          <w:szCs w:val="24"/>
          <w:highlight w:val="yellow"/>
        </w:rPr>
        <w:t>………</w:t>
      </w:r>
      <w:r w:rsidRPr="007F2037">
        <w:rPr>
          <w:szCs w:val="24"/>
          <w:highlight w:val="yellow"/>
        </w:rPr>
        <w:t>…</w:t>
      </w:r>
    </w:p>
    <w:p w14:paraId="3F2FD35B" w14:textId="77777777" w:rsidR="00227370" w:rsidRPr="007F2037" w:rsidRDefault="00227370" w:rsidP="00227370">
      <w:pPr>
        <w:spacing w:after="0"/>
        <w:rPr>
          <w:szCs w:val="24"/>
          <w:highlight w:val="yellow"/>
        </w:rPr>
      </w:pPr>
    </w:p>
    <w:p w14:paraId="28CC2938" w14:textId="2F6645CD" w:rsidR="00227370" w:rsidRPr="007F2037" w:rsidRDefault="00227370" w:rsidP="00227370">
      <w:pPr>
        <w:spacing w:after="0"/>
        <w:rPr>
          <w:szCs w:val="24"/>
          <w:highlight w:val="yellow"/>
        </w:rPr>
      </w:pPr>
      <w:r w:rsidRPr="007F2037">
        <w:rPr>
          <w:szCs w:val="24"/>
          <w:highlight w:val="yellow"/>
        </w:rPr>
        <w:t>Date Stage 1 completed</w:t>
      </w:r>
      <w:r w:rsidRPr="007F2037">
        <w:rPr>
          <w:szCs w:val="24"/>
          <w:highlight w:val="yellow"/>
        </w:rPr>
        <w:tab/>
      </w:r>
      <w:r w:rsidRPr="007F2037">
        <w:rPr>
          <w:szCs w:val="24"/>
          <w:highlight w:val="yellow"/>
        </w:rPr>
        <w:tab/>
      </w:r>
      <w:r w:rsidRPr="007F2037">
        <w:rPr>
          <w:szCs w:val="24"/>
          <w:highlight w:val="yellow"/>
        </w:rPr>
        <w:tab/>
      </w:r>
      <w:r w:rsidRPr="007F2037">
        <w:rPr>
          <w:szCs w:val="24"/>
          <w:highlight w:val="yellow"/>
        </w:rPr>
        <w:tab/>
        <w:t>…………………………………………………………</w:t>
      </w:r>
    </w:p>
    <w:p w14:paraId="3B56170C" w14:textId="77777777" w:rsidR="00227370" w:rsidRPr="007F2037" w:rsidRDefault="00227370" w:rsidP="00227370">
      <w:pPr>
        <w:spacing w:after="0"/>
        <w:rPr>
          <w:szCs w:val="24"/>
          <w:highlight w:val="yellow"/>
        </w:rPr>
      </w:pPr>
    </w:p>
    <w:p w14:paraId="70BEE8B2" w14:textId="01909E4C" w:rsidR="00227370" w:rsidRPr="007F2037" w:rsidRDefault="00227370" w:rsidP="00227370">
      <w:pPr>
        <w:spacing w:after="0"/>
        <w:rPr>
          <w:szCs w:val="24"/>
          <w:highlight w:val="yellow"/>
        </w:rPr>
      </w:pPr>
      <w:r w:rsidRPr="007F2037">
        <w:rPr>
          <w:szCs w:val="24"/>
          <w:highlight w:val="yellow"/>
        </w:rPr>
        <w:t>Date Stage 2 completed</w:t>
      </w:r>
      <w:r w:rsidRPr="007F2037">
        <w:rPr>
          <w:szCs w:val="24"/>
          <w:highlight w:val="yellow"/>
        </w:rPr>
        <w:tab/>
      </w:r>
      <w:r w:rsidRPr="007F2037">
        <w:rPr>
          <w:szCs w:val="24"/>
          <w:highlight w:val="yellow"/>
        </w:rPr>
        <w:tab/>
      </w:r>
      <w:r w:rsidRPr="007F2037">
        <w:rPr>
          <w:szCs w:val="24"/>
          <w:highlight w:val="yellow"/>
        </w:rPr>
        <w:tab/>
      </w:r>
      <w:r w:rsidRPr="007F2037">
        <w:rPr>
          <w:szCs w:val="24"/>
          <w:highlight w:val="yellow"/>
        </w:rPr>
        <w:tab/>
        <w:t>…………………………………………………………</w:t>
      </w:r>
    </w:p>
    <w:p w14:paraId="66F1DD7D" w14:textId="77777777" w:rsidR="00227370" w:rsidRPr="007F2037" w:rsidRDefault="00227370" w:rsidP="00227370">
      <w:pPr>
        <w:spacing w:after="0"/>
        <w:rPr>
          <w:szCs w:val="24"/>
          <w:highlight w:val="yellow"/>
        </w:rPr>
      </w:pPr>
    </w:p>
    <w:p w14:paraId="67CAE2BE" w14:textId="24156E67" w:rsidR="00227370" w:rsidRPr="007F2037" w:rsidRDefault="00227370" w:rsidP="00227370">
      <w:pPr>
        <w:spacing w:after="0"/>
        <w:rPr>
          <w:szCs w:val="24"/>
          <w:highlight w:val="yellow"/>
        </w:rPr>
      </w:pPr>
      <w:r w:rsidRPr="007F2037">
        <w:rPr>
          <w:szCs w:val="24"/>
          <w:highlight w:val="yellow"/>
        </w:rPr>
        <w:t>Date invites sent out</w:t>
      </w:r>
      <w:r w:rsidRPr="007F2037">
        <w:rPr>
          <w:szCs w:val="24"/>
          <w:highlight w:val="yellow"/>
        </w:rPr>
        <w:tab/>
      </w:r>
      <w:r w:rsidRPr="007F2037">
        <w:rPr>
          <w:szCs w:val="24"/>
          <w:highlight w:val="yellow"/>
        </w:rPr>
        <w:tab/>
      </w:r>
      <w:r w:rsidRPr="007F2037">
        <w:rPr>
          <w:szCs w:val="24"/>
          <w:highlight w:val="yellow"/>
        </w:rPr>
        <w:tab/>
      </w:r>
      <w:r w:rsidRPr="007F2037">
        <w:rPr>
          <w:szCs w:val="24"/>
          <w:highlight w:val="yellow"/>
        </w:rPr>
        <w:tab/>
      </w:r>
      <w:r w:rsidRPr="007F2037">
        <w:rPr>
          <w:szCs w:val="24"/>
          <w:highlight w:val="yellow"/>
        </w:rPr>
        <w:tab/>
        <w:t>…………………………………………………………</w:t>
      </w:r>
    </w:p>
    <w:p w14:paraId="6D698729" w14:textId="77777777" w:rsidR="00227370" w:rsidRPr="007F2037" w:rsidRDefault="00227370" w:rsidP="00227370">
      <w:pPr>
        <w:spacing w:after="0"/>
        <w:rPr>
          <w:szCs w:val="24"/>
          <w:highlight w:val="yellow"/>
        </w:rPr>
      </w:pPr>
    </w:p>
    <w:p w14:paraId="04731E91" w14:textId="65392003" w:rsidR="00227370" w:rsidRPr="007F2037" w:rsidRDefault="00227370" w:rsidP="00227370">
      <w:pPr>
        <w:spacing w:after="0"/>
        <w:rPr>
          <w:szCs w:val="24"/>
          <w:highlight w:val="yellow"/>
        </w:rPr>
      </w:pPr>
      <w:r w:rsidRPr="007F2037">
        <w:rPr>
          <w:szCs w:val="24"/>
          <w:highlight w:val="yellow"/>
        </w:rPr>
        <w:t>Date further information received</w:t>
      </w:r>
      <w:r w:rsidRPr="007F2037">
        <w:rPr>
          <w:szCs w:val="24"/>
          <w:highlight w:val="yellow"/>
        </w:rPr>
        <w:tab/>
      </w:r>
      <w:r w:rsidRPr="007F2037">
        <w:rPr>
          <w:szCs w:val="24"/>
          <w:highlight w:val="yellow"/>
        </w:rPr>
        <w:tab/>
      </w:r>
      <w:r w:rsidRPr="007F2037">
        <w:rPr>
          <w:szCs w:val="24"/>
          <w:highlight w:val="yellow"/>
        </w:rPr>
        <w:tab/>
        <w:t>…………………………………………………………</w:t>
      </w:r>
    </w:p>
    <w:p w14:paraId="4F685F17" w14:textId="77777777" w:rsidR="00227370" w:rsidRPr="007F2037" w:rsidRDefault="00227370" w:rsidP="00227370">
      <w:pPr>
        <w:spacing w:after="0"/>
        <w:rPr>
          <w:szCs w:val="24"/>
          <w:highlight w:val="yellow"/>
        </w:rPr>
      </w:pPr>
    </w:p>
    <w:p w14:paraId="7214DAF5" w14:textId="5B8DFA14" w:rsidR="00227370" w:rsidRDefault="00227370" w:rsidP="00227370">
      <w:pPr>
        <w:spacing w:after="0"/>
        <w:rPr>
          <w:szCs w:val="24"/>
        </w:rPr>
      </w:pPr>
      <w:r w:rsidRPr="007F2037">
        <w:rPr>
          <w:szCs w:val="24"/>
          <w:highlight w:val="yellow"/>
        </w:rPr>
        <w:t>Date outcome letter sent out</w:t>
      </w:r>
      <w:r w:rsidRPr="007F2037">
        <w:rPr>
          <w:szCs w:val="24"/>
          <w:highlight w:val="yellow"/>
        </w:rPr>
        <w:tab/>
      </w:r>
      <w:r w:rsidRPr="007F2037">
        <w:rPr>
          <w:szCs w:val="24"/>
          <w:highlight w:val="yellow"/>
        </w:rPr>
        <w:tab/>
      </w:r>
      <w:r w:rsidRPr="007F2037">
        <w:rPr>
          <w:szCs w:val="24"/>
          <w:highlight w:val="yellow"/>
        </w:rPr>
        <w:tab/>
      </w:r>
      <w:r w:rsidRPr="007F2037">
        <w:rPr>
          <w:szCs w:val="24"/>
          <w:highlight w:val="yellow"/>
        </w:rPr>
        <w:tab/>
        <w:t>…………………………………………………………</w:t>
      </w:r>
    </w:p>
    <w:p w14:paraId="2520CE89" w14:textId="77777777" w:rsidR="00227370" w:rsidRDefault="00227370" w:rsidP="00227370">
      <w:pPr>
        <w:spacing w:after="0"/>
        <w:rPr>
          <w:szCs w:val="24"/>
        </w:rPr>
      </w:pPr>
    </w:p>
    <w:p w14:paraId="76A0160A" w14:textId="77777777" w:rsidR="00227370" w:rsidRDefault="00227370" w:rsidP="00227370">
      <w:pPr>
        <w:spacing w:after="0"/>
        <w:rPr>
          <w:szCs w:val="24"/>
        </w:rPr>
      </w:pPr>
    </w:p>
    <w:p w14:paraId="767A6747" w14:textId="77777777" w:rsidR="00227370" w:rsidRDefault="00227370" w:rsidP="00227370">
      <w:pPr>
        <w:spacing w:after="0"/>
        <w:rPr>
          <w:szCs w:val="24"/>
        </w:rPr>
      </w:pPr>
    </w:p>
    <w:p w14:paraId="50D9137E" w14:textId="77777777" w:rsidR="00227370" w:rsidRDefault="00227370" w:rsidP="00227370">
      <w:pPr>
        <w:spacing w:after="0"/>
        <w:rPr>
          <w:szCs w:val="24"/>
        </w:rPr>
      </w:pPr>
    </w:p>
    <w:p w14:paraId="32CD96A0" w14:textId="77777777" w:rsidR="00227370" w:rsidRDefault="00227370" w:rsidP="00227370">
      <w:pPr>
        <w:spacing w:after="0"/>
        <w:rPr>
          <w:szCs w:val="24"/>
        </w:rPr>
      </w:pPr>
    </w:p>
    <w:p w14:paraId="14184767" w14:textId="77777777" w:rsidR="00227370" w:rsidRDefault="00227370" w:rsidP="00227370">
      <w:pPr>
        <w:spacing w:after="0"/>
        <w:rPr>
          <w:szCs w:val="24"/>
        </w:rPr>
      </w:pPr>
    </w:p>
    <w:p w14:paraId="03470286" w14:textId="77777777" w:rsidR="00A515DF" w:rsidRDefault="00A515DF" w:rsidP="00227370">
      <w:pPr>
        <w:spacing w:after="0"/>
        <w:rPr>
          <w:szCs w:val="24"/>
        </w:rPr>
      </w:pPr>
    </w:p>
    <w:p w14:paraId="4EDDC19D" w14:textId="77777777" w:rsidR="00A515DF" w:rsidRDefault="00A515DF" w:rsidP="00227370">
      <w:pPr>
        <w:spacing w:after="0"/>
        <w:rPr>
          <w:szCs w:val="24"/>
        </w:rPr>
      </w:pPr>
    </w:p>
    <w:p w14:paraId="306CC5EB" w14:textId="77777777" w:rsidR="00A2528D" w:rsidRDefault="00227370" w:rsidP="00A2528D">
      <w:pPr>
        <w:spacing w:after="0"/>
        <w:rPr>
          <w:b/>
          <w:bCs/>
          <w:szCs w:val="24"/>
        </w:rPr>
      </w:pPr>
      <w:r w:rsidRPr="007C593E">
        <w:rPr>
          <w:b/>
          <w:bCs/>
          <w:szCs w:val="24"/>
        </w:rPr>
        <w:lastRenderedPageBreak/>
        <w:t>FORM 1</w:t>
      </w:r>
    </w:p>
    <w:p w14:paraId="0277F4A4" w14:textId="57F1971F" w:rsidR="00227370" w:rsidRDefault="00227370" w:rsidP="00A2528D">
      <w:pPr>
        <w:spacing w:after="0"/>
        <w:jc w:val="center"/>
        <w:rPr>
          <w:b/>
          <w:bCs/>
          <w:szCs w:val="24"/>
        </w:rPr>
      </w:pPr>
      <w:r>
        <w:rPr>
          <w:b/>
          <w:bCs/>
          <w:szCs w:val="24"/>
        </w:rPr>
        <w:t>Complaints and Concerns</w:t>
      </w:r>
    </w:p>
    <w:p w14:paraId="4EF0F039" w14:textId="6A3F566D" w:rsidR="00227370" w:rsidRDefault="00227370" w:rsidP="00A2528D">
      <w:pPr>
        <w:spacing w:after="0"/>
        <w:jc w:val="center"/>
        <w:rPr>
          <w:b/>
          <w:bCs/>
          <w:szCs w:val="24"/>
        </w:rPr>
      </w:pPr>
      <w:r>
        <w:rPr>
          <w:b/>
          <w:bCs/>
          <w:szCs w:val="24"/>
        </w:rPr>
        <w:t>Initial or Informal stage</w:t>
      </w:r>
    </w:p>
    <w:p w14:paraId="0C3CA0D7" w14:textId="77777777" w:rsidR="00227370" w:rsidRDefault="00227370" w:rsidP="00227370">
      <w:pPr>
        <w:spacing w:after="0"/>
        <w:rPr>
          <w:b/>
          <w:bCs/>
          <w:szCs w:val="24"/>
        </w:rPr>
      </w:pPr>
    </w:p>
    <w:tbl>
      <w:tblPr>
        <w:tblStyle w:val="TableGrid"/>
        <w:tblW w:w="9924" w:type="dxa"/>
        <w:tblInd w:w="-431" w:type="dxa"/>
        <w:tblLook w:val="04A0" w:firstRow="1" w:lastRow="0" w:firstColumn="1" w:lastColumn="0" w:noHBand="0" w:noVBand="1"/>
      </w:tblPr>
      <w:tblGrid>
        <w:gridCol w:w="1334"/>
        <w:gridCol w:w="8590"/>
      </w:tblGrid>
      <w:tr w:rsidR="00227370" w14:paraId="4221E006" w14:textId="77777777" w:rsidTr="00BF7395">
        <w:tc>
          <w:tcPr>
            <w:tcW w:w="1334" w:type="dxa"/>
          </w:tcPr>
          <w:p w14:paraId="0CF31254" w14:textId="77777777" w:rsidR="00227370" w:rsidRPr="007C593E" w:rsidRDefault="00227370" w:rsidP="00051FE3">
            <w:pPr>
              <w:spacing w:line="259" w:lineRule="auto"/>
              <w:rPr>
                <w:b/>
                <w:bCs/>
                <w:color w:val="00B050"/>
                <w:szCs w:val="24"/>
              </w:rPr>
            </w:pPr>
            <w:r w:rsidRPr="007C593E">
              <w:rPr>
                <w:b/>
                <w:bCs/>
                <w:color w:val="00B050"/>
                <w:szCs w:val="24"/>
              </w:rPr>
              <w:t>Date:</w:t>
            </w:r>
          </w:p>
        </w:tc>
        <w:tc>
          <w:tcPr>
            <w:tcW w:w="8590" w:type="dxa"/>
          </w:tcPr>
          <w:p w14:paraId="6412D929" w14:textId="77777777" w:rsidR="00227370" w:rsidRPr="007C593E" w:rsidRDefault="00227370" w:rsidP="00051FE3">
            <w:pPr>
              <w:spacing w:line="259" w:lineRule="auto"/>
              <w:rPr>
                <w:b/>
                <w:bCs/>
                <w:color w:val="00B050"/>
                <w:szCs w:val="24"/>
              </w:rPr>
            </w:pPr>
            <w:r w:rsidRPr="007C593E">
              <w:rPr>
                <w:b/>
                <w:bCs/>
                <w:color w:val="00B050"/>
                <w:szCs w:val="24"/>
              </w:rPr>
              <w:t>Complaint or Concern</w:t>
            </w:r>
          </w:p>
        </w:tc>
      </w:tr>
      <w:tr w:rsidR="00227370" w14:paraId="4170E6E7" w14:textId="77777777" w:rsidTr="00BF7395">
        <w:tc>
          <w:tcPr>
            <w:tcW w:w="1334" w:type="dxa"/>
          </w:tcPr>
          <w:p w14:paraId="289C0FC3" w14:textId="77777777" w:rsidR="00227370" w:rsidRDefault="00227370" w:rsidP="00051FE3">
            <w:pPr>
              <w:spacing w:line="259" w:lineRule="auto"/>
              <w:rPr>
                <w:b/>
                <w:bCs/>
                <w:szCs w:val="24"/>
              </w:rPr>
            </w:pPr>
          </w:p>
        </w:tc>
        <w:tc>
          <w:tcPr>
            <w:tcW w:w="8590" w:type="dxa"/>
          </w:tcPr>
          <w:p w14:paraId="06156D8E" w14:textId="77777777" w:rsidR="00227370" w:rsidRDefault="00227370" w:rsidP="00051FE3">
            <w:pPr>
              <w:spacing w:line="259" w:lineRule="auto"/>
              <w:rPr>
                <w:b/>
                <w:bCs/>
                <w:szCs w:val="24"/>
              </w:rPr>
            </w:pPr>
          </w:p>
          <w:p w14:paraId="7F189F86" w14:textId="77777777" w:rsidR="00227370" w:rsidRDefault="00227370" w:rsidP="00051FE3">
            <w:pPr>
              <w:spacing w:line="259" w:lineRule="auto"/>
              <w:rPr>
                <w:b/>
                <w:bCs/>
                <w:szCs w:val="24"/>
              </w:rPr>
            </w:pPr>
          </w:p>
          <w:p w14:paraId="6EACC7B2" w14:textId="77777777" w:rsidR="00227370" w:rsidRDefault="00227370" w:rsidP="00051FE3">
            <w:pPr>
              <w:spacing w:line="259" w:lineRule="auto"/>
              <w:rPr>
                <w:b/>
                <w:bCs/>
                <w:szCs w:val="24"/>
              </w:rPr>
            </w:pPr>
          </w:p>
          <w:p w14:paraId="7575E6C8" w14:textId="77777777" w:rsidR="00227370" w:rsidRDefault="00227370" w:rsidP="00051FE3">
            <w:pPr>
              <w:spacing w:line="259" w:lineRule="auto"/>
              <w:rPr>
                <w:b/>
                <w:bCs/>
                <w:szCs w:val="24"/>
              </w:rPr>
            </w:pPr>
          </w:p>
          <w:p w14:paraId="47236EE2" w14:textId="77777777" w:rsidR="00227370" w:rsidRDefault="00227370" w:rsidP="00051FE3">
            <w:pPr>
              <w:spacing w:line="259" w:lineRule="auto"/>
              <w:rPr>
                <w:b/>
                <w:bCs/>
                <w:szCs w:val="24"/>
              </w:rPr>
            </w:pPr>
          </w:p>
          <w:p w14:paraId="3561A10E" w14:textId="77777777" w:rsidR="00227370" w:rsidRDefault="00227370" w:rsidP="00051FE3">
            <w:pPr>
              <w:spacing w:line="259" w:lineRule="auto"/>
              <w:rPr>
                <w:b/>
                <w:bCs/>
                <w:szCs w:val="24"/>
              </w:rPr>
            </w:pPr>
          </w:p>
          <w:p w14:paraId="7D6C5E77" w14:textId="77777777" w:rsidR="00227370" w:rsidRDefault="00227370" w:rsidP="00051FE3">
            <w:pPr>
              <w:spacing w:line="259" w:lineRule="auto"/>
              <w:rPr>
                <w:b/>
                <w:bCs/>
                <w:szCs w:val="24"/>
              </w:rPr>
            </w:pPr>
          </w:p>
        </w:tc>
      </w:tr>
      <w:tr w:rsidR="00227370" w14:paraId="38E66F1A" w14:textId="77777777" w:rsidTr="00BF7395">
        <w:tc>
          <w:tcPr>
            <w:tcW w:w="1334" w:type="dxa"/>
          </w:tcPr>
          <w:p w14:paraId="23570682" w14:textId="77777777" w:rsidR="00227370" w:rsidRDefault="00227370" w:rsidP="00051FE3">
            <w:pPr>
              <w:spacing w:line="259" w:lineRule="auto"/>
              <w:rPr>
                <w:b/>
                <w:bCs/>
                <w:szCs w:val="24"/>
              </w:rPr>
            </w:pPr>
          </w:p>
        </w:tc>
        <w:tc>
          <w:tcPr>
            <w:tcW w:w="8590" w:type="dxa"/>
          </w:tcPr>
          <w:p w14:paraId="5CA173DB" w14:textId="77777777" w:rsidR="00227370" w:rsidRDefault="00227370" w:rsidP="00051FE3">
            <w:pPr>
              <w:spacing w:line="259" w:lineRule="auto"/>
              <w:rPr>
                <w:b/>
                <w:bCs/>
                <w:szCs w:val="24"/>
              </w:rPr>
            </w:pPr>
            <w:r>
              <w:rPr>
                <w:b/>
                <w:bCs/>
                <w:szCs w:val="24"/>
              </w:rPr>
              <w:t>Staff signature:                                                                         Staff name:</w:t>
            </w:r>
          </w:p>
        </w:tc>
      </w:tr>
      <w:tr w:rsidR="00227370" w14:paraId="7D015EBE" w14:textId="77777777" w:rsidTr="00BF7395">
        <w:tc>
          <w:tcPr>
            <w:tcW w:w="1334" w:type="dxa"/>
          </w:tcPr>
          <w:p w14:paraId="7B410A6A" w14:textId="77777777" w:rsidR="00227370" w:rsidRDefault="00227370" w:rsidP="00051FE3">
            <w:pPr>
              <w:spacing w:line="259" w:lineRule="auto"/>
              <w:rPr>
                <w:b/>
                <w:bCs/>
                <w:szCs w:val="24"/>
              </w:rPr>
            </w:pPr>
          </w:p>
        </w:tc>
        <w:tc>
          <w:tcPr>
            <w:tcW w:w="8590" w:type="dxa"/>
          </w:tcPr>
          <w:p w14:paraId="093979C6" w14:textId="77777777" w:rsidR="00227370" w:rsidRDefault="00227370" w:rsidP="00051FE3">
            <w:pPr>
              <w:spacing w:line="259" w:lineRule="auto"/>
              <w:rPr>
                <w:b/>
                <w:bCs/>
                <w:szCs w:val="24"/>
              </w:rPr>
            </w:pPr>
            <w:r>
              <w:rPr>
                <w:b/>
                <w:bCs/>
                <w:szCs w:val="24"/>
              </w:rPr>
              <w:t>Pupil signature where appropriate:                                     Pupil name:</w:t>
            </w:r>
          </w:p>
        </w:tc>
      </w:tr>
    </w:tbl>
    <w:p w14:paraId="389C999B" w14:textId="77777777" w:rsidR="00227370" w:rsidRDefault="00227370" w:rsidP="00227370">
      <w:pPr>
        <w:spacing w:after="0"/>
        <w:rPr>
          <w:b/>
          <w:bCs/>
          <w:szCs w:val="24"/>
        </w:rPr>
      </w:pPr>
    </w:p>
    <w:p w14:paraId="6ABDAF70" w14:textId="77777777" w:rsidR="00227370" w:rsidRDefault="00227370" w:rsidP="00227370">
      <w:pPr>
        <w:spacing w:after="0"/>
        <w:rPr>
          <w:b/>
          <w:bCs/>
          <w:szCs w:val="24"/>
        </w:rPr>
      </w:pPr>
    </w:p>
    <w:tbl>
      <w:tblPr>
        <w:tblStyle w:val="TableGrid"/>
        <w:tblW w:w="9924" w:type="dxa"/>
        <w:tblInd w:w="-431" w:type="dxa"/>
        <w:tblLook w:val="04A0" w:firstRow="1" w:lastRow="0" w:firstColumn="1" w:lastColumn="0" w:noHBand="0" w:noVBand="1"/>
      </w:tblPr>
      <w:tblGrid>
        <w:gridCol w:w="1293"/>
        <w:gridCol w:w="8631"/>
      </w:tblGrid>
      <w:tr w:rsidR="00227370" w14:paraId="5F638A60" w14:textId="77777777" w:rsidTr="00BF7395">
        <w:tc>
          <w:tcPr>
            <w:tcW w:w="1293" w:type="dxa"/>
          </w:tcPr>
          <w:p w14:paraId="0A005D9E" w14:textId="77777777" w:rsidR="00227370" w:rsidRPr="00BF7395" w:rsidRDefault="00227370" w:rsidP="00051FE3">
            <w:pPr>
              <w:spacing w:line="259" w:lineRule="auto"/>
              <w:rPr>
                <w:b/>
                <w:bCs/>
                <w:color w:val="BF4E14" w:themeColor="accent2" w:themeShade="BF"/>
                <w:szCs w:val="24"/>
              </w:rPr>
            </w:pPr>
            <w:r w:rsidRPr="00BF7395">
              <w:rPr>
                <w:b/>
                <w:bCs/>
                <w:color w:val="BF4E14" w:themeColor="accent2" w:themeShade="BF"/>
                <w:szCs w:val="24"/>
              </w:rPr>
              <w:t>Date:</w:t>
            </w:r>
          </w:p>
        </w:tc>
        <w:tc>
          <w:tcPr>
            <w:tcW w:w="8631" w:type="dxa"/>
          </w:tcPr>
          <w:p w14:paraId="4B142886" w14:textId="77777777" w:rsidR="00227370" w:rsidRPr="00BF7395" w:rsidRDefault="00227370" w:rsidP="00051FE3">
            <w:pPr>
              <w:spacing w:line="259" w:lineRule="auto"/>
              <w:rPr>
                <w:b/>
                <w:bCs/>
                <w:color w:val="BF4E14" w:themeColor="accent2" w:themeShade="BF"/>
                <w:szCs w:val="24"/>
              </w:rPr>
            </w:pPr>
            <w:r w:rsidRPr="00BF7395">
              <w:rPr>
                <w:b/>
                <w:bCs/>
                <w:color w:val="BF4E14" w:themeColor="accent2" w:themeShade="BF"/>
                <w:szCs w:val="24"/>
              </w:rPr>
              <w:t>Action taken</w:t>
            </w:r>
          </w:p>
        </w:tc>
      </w:tr>
      <w:tr w:rsidR="00227370" w14:paraId="75FB7095" w14:textId="77777777" w:rsidTr="00BF7395">
        <w:tc>
          <w:tcPr>
            <w:tcW w:w="1293" w:type="dxa"/>
          </w:tcPr>
          <w:p w14:paraId="08C05BB8" w14:textId="77777777" w:rsidR="00227370" w:rsidRDefault="00227370" w:rsidP="00051FE3">
            <w:pPr>
              <w:spacing w:line="259" w:lineRule="auto"/>
              <w:rPr>
                <w:b/>
                <w:bCs/>
                <w:szCs w:val="24"/>
              </w:rPr>
            </w:pPr>
          </w:p>
        </w:tc>
        <w:tc>
          <w:tcPr>
            <w:tcW w:w="8631" w:type="dxa"/>
          </w:tcPr>
          <w:p w14:paraId="568B6953" w14:textId="77777777" w:rsidR="00227370" w:rsidRDefault="00227370" w:rsidP="00051FE3">
            <w:pPr>
              <w:spacing w:line="259" w:lineRule="auto"/>
              <w:rPr>
                <w:b/>
                <w:bCs/>
                <w:szCs w:val="24"/>
              </w:rPr>
            </w:pPr>
          </w:p>
          <w:p w14:paraId="3D5479EE" w14:textId="77777777" w:rsidR="00227370" w:rsidRDefault="00227370" w:rsidP="00051FE3">
            <w:pPr>
              <w:spacing w:line="259" w:lineRule="auto"/>
              <w:rPr>
                <w:b/>
                <w:bCs/>
                <w:szCs w:val="24"/>
              </w:rPr>
            </w:pPr>
          </w:p>
          <w:p w14:paraId="6CD68510" w14:textId="77777777" w:rsidR="00227370" w:rsidRDefault="00227370" w:rsidP="00051FE3">
            <w:pPr>
              <w:spacing w:line="259" w:lineRule="auto"/>
              <w:rPr>
                <w:b/>
                <w:bCs/>
                <w:szCs w:val="24"/>
              </w:rPr>
            </w:pPr>
          </w:p>
          <w:p w14:paraId="7CBB9C56" w14:textId="77777777" w:rsidR="00227370" w:rsidRDefault="00227370" w:rsidP="00051FE3">
            <w:pPr>
              <w:spacing w:line="259" w:lineRule="auto"/>
              <w:rPr>
                <w:b/>
                <w:bCs/>
                <w:szCs w:val="24"/>
              </w:rPr>
            </w:pPr>
          </w:p>
          <w:p w14:paraId="4469943D" w14:textId="77777777" w:rsidR="00227370" w:rsidRDefault="00227370" w:rsidP="00051FE3">
            <w:pPr>
              <w:spacing w:line="259" w:lineRule="auto"/>
              <w:rPr>
                <w:b/>
                <w:bCs/>
                <w:szCs w:val="24"/>
              </w:rPr>
            </w:pPr>
          </w:p>
          <w:p w14:paraId="2168D1E3" w14:textId="77777777" w:rsidR="00227370" w:rsidRDefault="00227370" w:rsidP="00051FE3">
            <w:pPr>
              <w:spacing w:line="259" w:lineRule="auto"/>
              <w:rPr>
                <w:b/>
                <w:bCs/>
                <w:szCs w:val="24"/>
              </w:rPr>
            </w:pPr>
          </w:p>
          <w:p w14:paraId="4D48B041" w14:textId="77777777" w:rsidR="00227370" w:rsidRDefault="00227370" w:rsidP="00051FE3">
            <w:pPr>
              <w:spacing w:line="259" w:lineRule="auto"/>
              <w:rPr>
                <w:b/>
                <w:bCs/>
                <w:szCs w:val="24"/>
              </w:rPr>
            </w:pPr>
          </w:p>
          <w:p w14:paraId="789E8FB1" w14:textId="77777777" w:rsidR="00227370" w:rsidRDefault="00227370" w:rsidP="00051FE3">
            <w:pPr>
              <w:spacing w:line="259" w:lineRule="auto"/>
              <w:rPr>
                <w:b/>
                <w:bCs/>
                <w:szCs w:val="24"/>
              </w:rPr>
            </w:pPr>
          </w:p>
        </w:tc>
      </w:tr>
      <w:tr w:rsidR="00227370" w14:paraId="43DFFADC" w14:textId="77777777" w:rsidTr="00BF7395">
        <w:tc>
          <w:tcPr>
            <w:tcW w:w="1293" w:type="dxa"/>
          </w:tcPr>
          <w:p w14:paraId="4A1B0AED" w14:textId="77777777" w:rsidR="00227370" w:rsidRDefault="00227370" w:rsidP="00051FE3">
            <w:pPr>
              <w:spacing w:line="259" w:lineRule="auto"/>
              <w:rPr>
                <w:b/>
                <w:bCs/>
                <w:szCs w:val="24"/>
              </w:rPr>
            </w:pPr>
          </w:p>
        </w:tc>
        <w:tc>
          <w:tcPr>
            <w:tcW w:w="8631" w:type="dxa"/>
          </w:tcPr>
          <w:p w14:paraId="0A7EF740" w14:textId="77777777" w:rsidR="00227370" w:rsidRDefault="00227370" w:rsidP="00051FE3">
            <w:pPr>
              <w:spacing w:line="259" w:lineRule="auto"/>
              <w:rPr>
                <w:b/>
                <w:bCs/>
                <w:szCs w:val="24"/>
              </w:rPr>
            </w:pPr>
            <w:r>
              <w:rPr>
                <w:b/>
                <w:bCs/>
                <w:szCs w:val="24"/>
              </w:rPr>
              <w:t>Staff signature:                                                                           Staff name:</w:t>
            </w:r>
          </w:p>
        </w:tc>
      </w:tr>
    </w:tbl>
    <w:p w14:paraId="02A7B500" w14:textId="77777777" w:rsidR="00227370" w:rsidRDefault="00227370" w:rsidP="00227370">
      <w:pPr>
        <w:spacing w:after="0"/>
        <w:rPr>
          <w:b/>
          <w:bCs/>
          <w:szCs w:val="24"/>
        </w:rPr>
      </w:pPr>
    </w:p>
    <w:p w14:paraId="182A8259" w14:textId="77777777" w:rsidR="00BF7395" w:rsidRDefault="00BF7395" w:rsidP="00227370">
      <w:pPr>
        <w:spacing w:after="0"/>
        <w:rPr>
          <w:b/>
          <w:bCs/>
          <w:szCs w:val="24"/>
        </w:rPr>
      </w:pPr>
    </w:p>
    <w:tbl>
      <w:tblPr>
        <w:tblStyle w:val="TableGrid"/>
        <w:tblW w:w="9924" w:type="dxa"/>
        <w:tblInd w:w="-431" w:type="dxa"/>
        <w:tblLook w:val="04A0" w:firstRow="1" w:lastRow="0" w:firstColumn="1" w:lastColumn="0" w:noHBand="0" w:noVBand="1"/>
      </w:tblPr>
      <w:tblGrid>
        <w:gridCol w:w="1251"/>
        <w:gridCol w:w="8673"/>
      </w:tblGrid>
      <w:tr w:rsidR="00227370" w14:paraId="6FACEC0C" w14:textId="77777777" w:rsidTr="00BF7395">
        <w:tc>
          <w:tcPr>
            <w:tcW w:w="1251" w:type="dxa"/>
          </w:tcPr>
          <w:p w14:paraId="76D763C4" w14:textId="77777777" w:rsidR="00227370" w:rsidRPr="00352CDF" w:rsidRDefault="00227370" w:rsidP="00051FE3">
            <w:pPr>
              <w:spacing w:line="259" w:lineRule="auto"/>
              <w:rPr>
                <w:b/>
                <w:bCs/>
                <w:color w:val="156082" w:themeColor="accent1"/>
                <w:szCs w:val="24"/>
              </w:rPr>
            </w:pPr>
            <w:r w:rsidRPr="00352CDF">
              <w:rPr>
                <w:b/>
                <w:bCs/>
                <w:color w:val="156082" w:themeColor="accent1"/>
                <w:szCs w:val="24"/>
              </w:rPr>
              <w:t>Date:</w:t>
            </w:r>
          </w:p>
        </w:tc>
        <w:tc>
          <w:tcPr>
            <w:tcW w:w="8673" w:type="dxa"/>
          </w:tcPr>
          <w:p w14:paraId="401B3AD6" w14:textId="558B9C0F" w:rsidR="00227370" w:rsidRPr="00352CDF" w:rsidRDefault="00227370" w:rsidP="00051FE3">
            <w:pPr>
              <w:spacing w:line="259" w:lineRule="auto"/>
              <w:rPr>
                <w:b/>
                <w:bCs/>
                <w:color w:val="156082" w:themeColor="accent1"/>
                <w:szCs w:val="24"/>
              </w:rPr>
            </w:pPr>
            <w:r w:rsidRPr="00352CDF">
              <w:rPr>
                <w:b/>
                <w:bCs/>
                <w:color w:val="156082" w:themeColor="accent1"/>
                <w:szCs w:val="24"/>
              </w:rPr>
              <w:t xml:space="preserve">Outcome </w:t>
            </w:r>
            <w:r w:rsidR="003C221F" w:rsidRPr="00352CDF">
              <w:rPr>
                <w:b/>
                <w:bCs/>
                <w:color w:val="156082" w:themeColor="accent1"/>
                <w:szCs w:val="24"/>
              </w:rPr>
              <w:t>(please</w:t>
            </w:r>
            <w:r w:rsidRPr="00352CDF">
              <w:rPr>
                <w:b/>
                <w:bCs/>
                <w:color w:val="156082" w:themeColor="accent1"/>
                <w:szCs w:val="24"/>
              </w:rPr>
              <w:t xml:space="preserve"> indicate if referred to Safeguarding)</w:t>
            </w:r>
          </w:p>
        </w:tc>
      </w:tr>
      <w:tr w:rsidR="00227370" w14:paraId="1DD74063" w14:textId="77777777" w:rsidTr="00BF7395">
        <w:tc>
          <w:tcPr>
            <w:tcW w:w="1251" w:type="dxa"/>
          </w:tcPr>
          <w:p w14:paraId="57E86D10" w14:textId="77777777" w:rsidR="00227370" w:rsidRDefault="00227370" w:rsidP="00051FE3">
            <w:pPr>
              <w:spacing w:line="259" w:lineRule="auto"/>
              <w:rPr>
                <w:b/>
                <w:bCs/>
                <w:szCs w:val="24"/>
              </w:rPr>
            </w:pPr>
          </w:p>
        </w:tc>
        <w:tc>
          <w:tcPr>
            <w:tcW w:w="8673" w:type="dxa"/>
          </w:tcPr>
          <w:p w14:paraId="0AACDD73" w14:textId="77777777" w:rsidR="00227370" w:rsidRDefault="00227370" w:rsidP="00051FE3">
            <w:pPr>
              <w:spacing w:line="259" w:lineRule="auto"/>
              <w:rPr>
                <w:b/>
                <w:bCs/>
                <w:szCs w:val="24"/>
              </w:rPr>
            </w:pPr>
          </w:p>
          <w:p w14:paraId="24B84811" w14:textId="77777777" w:rsidR="00227370" w:rsidRDefault="00227370" w:rsidP="00051FE3">
            <w:pPr>
              <w:spacing w:line="259" w:lineRule="auto"/>
              <w:rPr>
                <w:b/>
                <w:bCs/>
                <w:szCs w:val="24"/>
              </w:rPr>
            </w:pPr>
          </w:p>
          <w:p w14:paraId="4CB16BFF" w14:textId="77777777" w:rsidR="00227370" w:rsidRDefault="00227370" w:rsidP="00051FE3">
            <w:pPr>
              <w:spacing w:line="259" w:lineRule="auto"/>
              <w:rPr>
                <w:b/>
                <w:bCs/>
                <w:szCs w:val="24"/>
              </w:rPr>
            </w:pPr>
          </w:p>
          <w:p w14:paraId="4D88FBD7" w14:textId="77777777" w:rsidR="00227370" w:rsidRDefault="00227370" w:rsidP="00051FE3">
            <w:pPr>
              <w:spacing w:line="259" w:lineRule="auto"/>
              <w:rPr>
                <w:b/>
                <w:bCs/>
                <w:szCs w:val="24"/>
              </w:rPr>
            </w:pPr>
          </w:p>
          <w:p w14:paraId="1B3237A8" w14:textId="77777777" w:rsidR="00227370" w:rsidRDefault="00227370" w:rsidP="00051FE3">
            <w:pPr>
              <w:spacing w:line="259" w:lineRule="auto"/>
              <w:rPr>
                <w:b/>
                <w:bCs/>
                <w:szCs w:val="24"/>
              </w:rPr>
            </w:pPr>
          </w:p>
          <w:p w14:paraId="708DE59F" w14:textId="77777777" w:rsidR="00227370" w:rsidRDefault="00227370" w:rsidP="00051FE3">
            <w:pPr>
              <w:spacing w:line="259" w:lineRule="auto"/>
              <w:rPr>
                <w:b/>
                <w:bCs/>
                <w:szCs w:val="24"/>
              </w:rPr>
            </w:pPr>
          </w:p>
          <w:p w14:paraId="0EAEEA71" w14:textId="77777777" w:rsidR="00227370" w:rsidRDefault="00227370" w:rsidP="00051FE3">
            <w:pPr>
              <w:spacing w:line="259" w:lineRule="auto"/>
              <w:rPr>
                <w:b/>
                <w:bCs/>
                <w:szCs w:val="24"/>
              </w:rPr>
            </w:pPr>
          </w:p>
          <w:p w14:paraId="6764B742" w14:textId="77777777" w:rsidR="00227370" w:rsidRDefault="00227370" w:rsidP="00051FE3">
            <w:pPr>
              <w:spacing w:line="259" w:lineRule="auto"/>
              <w:rPr>
                <w:b/>
                <w:bCs/>
                <w:szCs w:val="24"/>
              </w:rPr>
            </w:pPr>
          </w:p>
        </w:tc>
      </w:tr>
      <w:tr w:rsidR="00227370" w14:paraId="7D234428" w14:textId="77777777" w:rsidTr="00BF7395">
        <w:tc>
          <w:tcPr>
            <w:tcW w:w="1251" w:type="dxa"/>
          </w:tcPr>
          <w:p w14:paraId="65CDCE89" w14:textId="77777777" w:rsidR="00227370" w:rsidRDefault="00227370" w:rsidP="00051FE3">
            <w:pPr>
              <w:spacing w:line="259" w:lineRule="auto"/>
              <w:rPr>
                <w:b/>
                <w:bCs/>
                <w:szCs w:val="24"/>
              </w:rPr>
            </w:pPr>
          </w:p>
        </w:tc>
        <w:tc>
          <w:tcPr>
            <w:tcW w:w="8673" w:type="dxa"/>
          </w:tcPr>
          <w:p w14:paraId="23793CEE" w14:textId="77777777" w:rsidR="00227370" w:rsidRDefault="00227370" w:rsidP="00051FE3">
            <w:pPr>
              <w:spacing w:line="259" w:lineRule="auto"/>
              <w:rPr>
                <w:b/>
                <w:bCs/>
                <w:szCs w:val="24"/>
              </w:rPr>
            </w:pPr>
            <w:r>
              <w:rPr>
                <w:b/>
                <w:bCs/>
                <w:szCs w:val="24"/>
              </w:rPr>
              <w:t>Staff signature:                                                                            Staff name:</w:t>
            </w:r>
          </w:p>
        </w:tc>
      </w:tr>
    </w:tbl>
    <w:p w14:paraId="4CFAC098" w14:textId="77777777" w:rsidR="00227370" w:rsidRDefault="00227370" w:rsidP="00227370">
      <w:pPr>
        <w:spacing w:after="0"/>
        <w:rPr>
          <w:b/>
          <w:bCs/>
          <w:szCs w:val="24"/>
        </w:rPr>
      </w:pPr>
    </w:p>
    <w:tbl>
      <w:tblPr>
        <w:tblStyle w:val="TableGrid"/>
        <w:tblW w:w="9924" w:type="dxa"/>
        <w:tblInd w:w="-431" w:type="dxa"/>
        <w:tblLook w:val="04A0" w:firstRow="1" w:lastRow="0" w:firstColumn="1" w:lastColumn="0" w:noHBand="0" w:noVBand="1"/>
      </w:tblPr>
      <w:tblGrid>
        <w:gridCol w:w="4941"/>
        <w:gridCol w:w="4983"/>
      </w:tblGrid>
      <w:tr w:rsidR="00227370" w14:paraId="35CF8EC9" w14:textId="77777777" w:rsidTr="00BF7395">
        <w:trPr>
          <w:trHeight w:val="376"/>
        </w:trPr>
        <w:tc>
          <w:tcPr>
            <w:tcW w:w="4941" w:type="dxa"/>
          </w:tcPr>
          <w:p w14:paraId="4ABB700B" w14:textId="77777777" w:rsidR="00227370" w:rsidRDefault="00227370" w:rsidP="00051FE3">
            <w:pPr>
              <w:spacing w:line="259" w:lineRule="auto"/>
              <w:rPr>
                <w:b/>
                <w:bCs/>
                <w:szCs w:val="24"/>
              </w:rPr>
            </w:pPr>
            <w:r>
              <w:rPr>
                <w:b/>
                <w:bCs/>
                <w:szCs w:val="24"/>
              </w:rPr>
              <w:t>Reviewed date:</w:t>
            </w:r>
          </w:p>
        </w:tc>
        <w:tc>
          <w:tcPr>
            <w:tcW w:w="4983" w:type="dxa"/>
          </w:tcPr>
          <w:p w14:paraId="13C63442" w14:textId="77777777" w:rsidR="00227370" w:rsidRDefault="00227370" w:rsidP="00051FE3">
            <w:pPr>
              <w:spacing w:line="259" w:lineRule="auto"/>
              <w:rPr>
                <w:b/>
                <w:bCs/>
                <w:szCs w:val="24"/>
              </w:rPr>
            </w:pPr>
            <w:r>
              <w:rPr>
                <w:b/>
                <w:bCs/>
                <w:szCs w:val="24"/>
              </w:rPr>
              <w:t>Manager:</w:t>
            </w:r>
          </w:p>
        </w:tc>
      </w:tr>
      <w:tr w:rsidR="00227370" w14:paraId="7F321940" w14:textId="77777777" w:rsidTr="00BF7395">
        <w:tc>
          <w:tcPr>
            <w:tcW w:w="4941" w:type="dxa"/>
          </w:tcPr>
          <w:p w14:paraId="76A58172" w14:textId="77777777" w:rsidR="00227370" w:rsidRDefault="00227370" w:rsidP="00051FE3">
            <w:pPr>
              <w:spacing w:line="259" w:lineRule="auto"/>
              <w:rPr>
                <w:b/>
                <w:bCs/>
                <w:szCs w:val="24"/>
              </w:rPr>
            </w:pPr>
            <w:r>
              <w:rPr>
                <w:b/>
                <w:bCs/>
                <w:szCs w:val="24"/>
              </w:rPr>
              <w:t>Reviewed date:</w:t>
            </w:r>
          </w:p>
        </w:tc>
        <w:tc>
          <w:tcPr>
            <w:tcW w:w="4983" w:type="dxa"/>
          </w:tcPr>
          <w:p w14:paraId="4663D6BE" w14:textId="77777777" w:rsidR="00227370" w:rsidRDefault="00227370" w:rsidP="00051FE3">
            <w:pPr>
              <w:spacing w:line="259" w:lineRule="auto"/>
              <w:rPr>
                <w:b/>
                <w:bCs/>
                <w:szCs w:val="24"/>
              </w:rPr>
            </w:pPr>
            <w:r>
              <w:rPr>
                <w:b/>
                <w:bCs/>
                <w:szCs w:val="24"/>
              </w:rPr>
              <w:t>Director</w:t>
            </w:r>
          </w:p>
        </w:tc>
      </w:tr>
    </w:tbl>
    <w:p w14:paraId="3FFFB179" w14:textId="77777777" w:rsidR="00227370" w:rsidRPr="007C593E" w:rsidRDefault="00227370" w:rsidP="00227370">
      <w:pPr>
        <w:spacing w:after="0"/>
        <w:rPr>
          <w:b/>
          <w:bCs/>
          <w:szCs w:val="24"/>
        </w:rPr>
      </w:pPr>
    </w:p>
    <w:p w14:paraId="6255FDE5" w14:textId="77777777" w:rsidR="00853B81" w:rsidRPr="00C65051" w:rsidRDefault="00853B81" w:rsidP="008F64B3">
      <w:pPr>
        <w:rPr>
          <w:rFonts w:ascii="Calibri" w:hAnsi="Calibri" w:cs="Calibri"/>
          <w:b/>
          <w:bCs/>
        </w:rPr>
      </w:pPr>
    </w:p>
    <w:sectPr w:rsidR="00853B81" w:rsidRPr="00C65051" w:rsidSect="0054101E">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0" w:footer="0" w:gutter="0"/>
      <w:pgNumType w:chapSep="colo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82F4F" w14:textId="77777777" w:rsidR="007A6076" w:rsidRDefault="007A6076" w:rsidP="00CE3208">
      <w:pPr>
        <w:spacing w:after="0" w:line="240" w:lineRule="auto"/>
      </w:pPr>
      <w:r>
        <w:separator/>
      </w:r>
    </w:p>
  </w:endnote>
  <w:endnote w:type="continuationSeparator" w:id="0">
    <w:p w14:paraId="684D39E9" w14:textId="77777777" w:rsidR="007A6076" w:rsidRDefault="007A6076" w:rsidP="00CE3208">
      <w:pPr>
        <w:spacing w:after="0" w:line="240" w:lineRule="auto"/>
      </w:pPr>
      <w:r>
        <w:continuationSeparator/>
      </w:r>
    </w:p>
  </w:endnote>
  <w:endnote w:type="continuationNotice" w:id="1">
    <w:p w14:paraId="01E6749C" w14:textId="77777777" w:rsidR="007A6076" w:rsidRDefault="007A60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2696" w14:textId="77777777" w:rsidR="00227370" w:rsidRDefault="00227370">
    <w:pPr>
      <w:spacing w:after="0"/>
      <w:ind w:right="84"/>
      <w:jc w:val="right"/>
    </w:pPr>
    <w:r>
      <w:rPr>
        <w:sz w:val="20"/>
      </w:rPr>
      <w:t xml:space="preserve">Page </w:t>
    </w:r>
    <w:r>
      <w:rPr>
        <w:sz w:val="24"/>
      </w:rPr>
      <w:fldChar w:fldCharType="begin"/>
    </w:r>
    <w:r>
      <w:instrText xml:space="preserve"> PAGE   \* MERGEFORMAT </w:instrText>
    </w:r>
    <w:r>
      <w:rPr>
        <w:sz w:val="24"/>
      </w:rPr>
      <w:fldChar w:fldCharType="separate"/>
    </w:r>
    <w:r>
      <w:rPr>
        <w:sz w:val="20"/>
      </w:rPr>
      <w:t>1</w:t>
    </w:r>
    <w:r>
      <w:rPr>
        <w:sz w:val="20"/>
      </w:rPr>
      <w:fldChar w:fldCharType="end"/>
    </w:r>
    <w:r>
      <w:rPr>
        <w:sz w:val="20"/>
      </w:rPr>
      <w:t xml:space="preserve"> of </w:t>
    </w:r>
    <w:fldSimple w:instr=" NUMPAGES   \* MERGEFORMAT ">
      <w:r w:rsidRPr="003B2440">
        <w:rPr>
          <w:noProof/>
          <w:sz w:val="20"/>
        </w:rPr>
        <w:t>15</w:t>
      </w:r>
    </w:fldSimple>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285431"/>
      <w:docPartObj>
        <w:docPartGallery w:val="Page Numbers (Bottom of Page)"/>
        <w:docPartUnique/>
      </w:docPartObj>
    </w:sdtPr>
    <w:sdtEndPr/>
    <w:sdtContent>
      <w:sdt>
        <w:sdtPr>
          <w:id w:val="1728636285"/>
          <w:docPartObj>
            <w:docPartGallery w:val="Page Numbers (Top of Page)"/>
            <w:docPartUnique/>
          </w:docPartObj>
        </w:sdtPr>
        <w:sdtEndPr/>
        <w:sdtContent>
          <w:p w14:paraId="662E323F" w14:textId="728689D1" w:rsidR="000F33F7" w:rsidRDefault="000F33F7">
            <w:pPr>
              <w:pStyle w:val="Footer"/>
              <w:jc w:val="center"/>
            </w:pPr>
            <w:r w:rsidRPr="000F33F7">
              <w:rPr>
                <w:color w:val="542C73"/>
              </w:rPr>
              <w:t xml:space="preserve">Page </w:t>
            </w:r>
            <w:r w:rsidRPr="000F33F7">
              <w:rPr>
                <w:b/>
                <w:bCs/>
                <w:color w:val="542C73"/>
                <w:sz w:val="24"/>
                <w:szCs w:val="24"/>
              </w:rPr>
              <w:fldChar w:fldCharType="begin"/>
            </w:r>
            <w:r w:rsidRPr="000F33F7">
              <w:rPr>
                <w:b/>
                <w:bCs/>
                <w:color w:val="542C73"/>
              </w:rPr>
              <w:instrText>PAGE</w:instrText>
            </w:r>
            <w:r w:rsidRPr="000F33F7">
              <w:rPr>
                <w:b/>
                <w:bCs/>
                <w:color w:val="542C73"/>
                <w:sz w:val="24"/>
                <w:szCs w:val="24"/>
              </w:rPr>
              <w:fldChar w:fldCharType="separate"/>
            </w:r>
            <w:r w:rsidRPr="000F33F7">
              <w:rPr>
                <w:b/>
                <w:bCs/>
                <w:color w:val="542C73"/>
              </w:rPr>
              <w:t>2</w:t>
            </w:r>
            <w:r w:rsidRPr="000F33F7">
              <w:rPr>
                <w:b/>
                <w:bCs/>
                <w:color w:val="542C73"/>
                <w:sz w:val="24"/>
                <w:szCs w:val="24"/>
              </w:rPr>
              <w:fldChar w:fldCharType="end"/>
            </w:r>
            <w:r w:rsidRPr="000F33F7">
              <w:rPr>
                <w:color w:val="542C73"/>
              </w:rPr>
              <w:t xml:space="preserve"> of </w:t>
            </w:r>
            <w:r w:rsidRPr="000F33F7">
              <w:rPr>
                <w:b/>
                <w:bCs/>
                <w:color w:val="542C73"/>
                <w:sz w:val="24"/>
                <w:szCs w:val="24"/>
              </w:rPr>
              <w:fldChar w:fldCharType="begin"/>
            </w:r>
            <w:r w:rsidRPr="000F33F7">
              <w:rPr>
                <w:b/>
                <w:bCs/>
                <w:color w:val="542C73"/>
              </w:rPr>
              <w:instrText>NUMPAGES</w:instrText>
            </w:r>
            <w:r w:rsidRPr="000F33F7">
              <w:rPr>
                <w:b/>
                <w:bCs/>
                <w:color w:val="542C73"/>
                <w:sz w:val="24"/>
                <w:szCs w:val="24"/>
              </w:rPr>
              <w:fldChar w:fldCharType="separate"/>
            </w:r>
            <w:r w:rsidRPr="000F33F7">
              <w:rPr>
                <w:b/>
                <w:bCs/>
                <w:color w:val="542C73"/>
              </w:rPr>
              <w:t>2</w:t>
            </w:r>
            <w:r w:rsidRPr="000F33F7">
              <w:rPr>
                <w:b/>
                <w:bCs/>
                <w:color w:val="542C73"/>
                <w:sz w:val="24"/>
                <w:szCs w:val="24"/>
              </w:rPr>
              <w:fldChar w:fldCharType="end"/>
            </w:r>
          </w:p>
        </w:sdtContent>
      </w:sdt>
    </w:sdtContent>
  </w:sdt>
  <w:p w14:paraId="5A4D043A" w14:textId="77777777" w:rsidR="00227370" w:rsidRDefault="00227370">
    <w:pPr>
      <w:spacing w:after="0"/>
      <w:ind w:right="84"/>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564B" w14:textId="77777777" w:rsidR="00227370" w:rsidRDefault="00227370">
    <w:pPr>
      <w:spacing w:after="0"/>
      <w:ind w:right="84"/>
      <w:jc w:val="right"/>
    </w:pPr>
    <w:r>
      <w:rPr>
        <w:sz w:val="20"/>
      </w:rPr>
      <w:t xml:space="preserve">Page </w:t>
    </w:r>
    <w:r>
      <w:rPr>
        <w:sz w:val="24"/>
      </w:rPr>
      <w:fldChar w:fldCharType="begin"/>
    </w:r>
    <w:r>
      <w:instrText xml:space="preserve"> PAGE   \* MERGEFORMAT </w:instrText>
    </w:r>
    <w:r>
      <w:rPr>
        <w:sz w:val="24"/>
      </w:rPr>
      <w:fldChar w:fldCharType="separate"/>
    </w:r>
    <w:r>
      <w:rPr>
        <w:sz w:val="20"/>
      </w:rPr>
      <w:t>1</w:t>
    </w:r>
    <w:r>
      <w:rPr>
        <w:sz w:val="20"/>
      </w:rPr>
      <w:fldChar w:fldCharType="end"/>
    </w:r>
    <w:r>
      <w:rPr>
        <w:sz w:val="20"/>
      </w:rPr>
      <w:t xml:space="preserve"> of </w:t>
    </w:r>
    <w:fldSimple w:instr=" NUMPAGES   \* MERGEFORMAT ">
      <w:r w:rsidRPr="003B2440">
        <w:rPr>
          <w:noProof/>
          <w:sz w:val="20"/>
        </w:rPr>
        <w:t>15</w:t>
      </w:r>
    </w:fldSimple>
    <w:r>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00CB" w14:textId="77777777" w:rsidR="001D7D8E" w:rsidRDefault="001D7D8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C58D" w14:textId="533DC61D" w:rsidR="00CE3208" w:rsidRPr="00487D4D" w:rsidRDefault="008D5780" w:rsidP="008D5780">
    <w:pPr>
      <w:pStyle w:val="Footer"/>
      <w:jc w:val="center"/>
      <w:rPr>
        <w:rFonts w:ascii="Calibri" w:hAnsi="Calibri" w:cs="Calibri"/>
        <w:color w:val="542C73"/>
        <w:sz w:val="24"/>
        <w:szCs w:val="24"/>
      </w:rPr>
    </w:pPr>
    <w:r w:rsidRPr="00487D4D">
      <w:rPr>
        <w:rFonts w:ascii="Calibri" w:hAnsi="Calibri" w:cs="Calibri"/>
        <w:color w:val="542C73"/>
        <w:sz w:val="24"/>
        <w:szCs w:val="24"/>
      </w:rPr>
      <w:t xml:space="preserve">Page </w:t>
    </w:r>
    <w:r w:rsidRPr="00487D4D">
      <w:rPr>
        <w:rFonts w:ascii="Calibri" w:hAnsi="Calibri" w:cs="Calibri"/>
        <w:b/>
        <w:bCs/>
        <w:color w:val="542C73"/>
        <w:sz w:val="24"/>
        <w:szCs w:val="24"/>
      </w:rPr>
      <w:fldChar w:fldCharType="begin"/>
    </w:r>
    <w:r w:rsidRPr="00487D4D">
      <w:rPr>
        <w:rFonts w:ascii="Calibri" w:hAnsi="Calibri" w:cs="Calibri"/>
        <w:b/>
        <w:bCs/>
        <w:color w:val="542C73"/>
        <w:sz w:val="24"/>
        <w:szCs w:val="24"/>
      </w:rPr>
      <w:instrText xml:space="preserve"> PAGE  \* Arabic  \* MERGEFORMAT </w:instrText>
    </w:r>
    <w:r w:rsidRPr="00487D4D">
      <w:rPr>
        <w:rFonts w:ascii="Calibri" w:hAnsi="Calibri" w:cs="Calibri"/>
        <w:b/>
        <w:bCs/>
        <w:color w:val="542C73"/>
        <w:sz w:val="24"/>
        <w:szCs w:val="24"/>
      </w:rPr>
      <w:fldChar w:fldCharType="separate"/>
    </w:r>
    <w:r w:rsidRPr="00487D4D">
      <w:rPr>
        <w:rFonts w:ascii="Calibri" w:hAnsi="Calibri" w:cs="Calibri"/>
        <w:b/>
        <w:bCs/>
        <w:noProof/>
        <w:color w:val="542C73"/>
        <w:sz w:val="24"/>
        <w:szCs w:val="24"/>
      </w:rPr>
      <w:t>1</w:t>
    </w:r>
    <w:r w:rsidRPr="00487D4D">
      <w:rPr>
        <w:rFonts w:ascii="Calibri" w:hAnsi="Calibri" w:cs="Calibri"/>
        <w:b/>
        <w:bCs/>
        <w:color w:val="542C73"/>
        <w:sz w:val="24"/>
        <w:szCs w:val="24"/>
      </w:rPr>
      <w:fldChar w:fldCharType="end"/>
    </w:r>
    <w:r w:rsidRPr="00487D4D">
      <w:rPr>
        <w:rFonts w:ascii="Calibri" w:hAnsi="Calibri" w:cs="Calibri"/>
        <w:color w:val="542C73"/>
        <w:sz w:val="24"/>
        <w:szCs w:val="24"/>
      </w:rPr>
      <w:t xml:space="preserve"> of </w:t>
    </w:r>
    <w:r w:rsidRPr="00487D4D">
      <w:rPr>
        <w:rFonts w:ascii="Calibri" w:hAnsi="Calibri" w:cs="Calibri"/>
        <w:b/>
        <w:bCs/>
        <w:color w:val="542C73"/>
        <w:sz w:val="24"/>
        <w:szCs w:val="24"/>
      </w:rPr>
      <w:fldChar w:fldCharType="begin"/>
    </w:r>
    <w:r w:rsidRPr="00487D4D">
      <w:rPr>
        <w:rFonts w:ascii="Calibri" w:hAnsi="Calibri" w:cs="Calibri"/>
        <w:b/>
        <w:bCs/>
        <w:color w:val="542C73"/>
        <w:sz w:val="24"/>
        <w:szCs w:val="24"/>
      </w:rPr>
      <w:instrText xml:space="preserve"> NUMPAGES  \* Arabic  \* MERGEFORMAT </w:instrText>
    </w:r>
    <w:r w:rsidRPr="00487D4D">
      <w:rPr>
        <w:rFonts w:ascii="Calibri" w:hAnsi="Calibri" w:cs="Calibri"/>
        <w:b/>
        <w:bCs/>
        <w:color w:val="542C73"/>
        <w:sz w:val="24"/>
        <w:szCs w:val="24"/>
      </w:rPr>
      <w:fldChar w:fldCharType="separate"/>
    </w:r>
    <w:r w:rsidRPr="00487D4D">
      <w:rPr>
        <w:rFonts w:ascii="Calibri" w:hAnsi="Calibri" w:cs="Calibri"/>
        <w:b/>
        <w:bCs/>
        <w:noProof/>
        <w:color w:val="542C73"/>
        <w:sz w:val="24"/>
        <w:szCs w:val="24"/>
      </w:rPr>
      <w:t>2</w:t>
    </w:r>
    <w:r w:rsidRPr="00487D4D">
      <w:rPr>
        <w:rFonts w:ascii="Calibri" w:hAnsi="Calibri" w:cs="Calibri"/>
        <w:b/>
        <w:bCs/>
        <w:color w:val="542C73"/>
        <w:sz w:val="24"/>
        <w:szCs w:val="24"/>
      </w:rPr>
      <w:fldChar w:fldCharType="end"/>
    </w:r>
  </w:p>
  <w:p w14:paraId="5E22408B" w14:textId="77777777" w:rsidR="003E488B" w:rsidRDefault="003E488B"/>
  <w:p w14:paraId="6DCD3F51" w14:textId="77777777" w:rsidR="003E488B" w:rsidRDefault="003E488B"/>
  <w:p w14:paraId="2EFFC7B4" w14:textId="77777777" w:rsidR="003E488B" w:rsidRDefault="003E488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14:paraId="4363D40F" w14:textId="77777777" w:rsidTr="5E4BBE95">
      <w:trPr>
        <w:trHeight w:val="300"/>
      </w:trPr>
      <w:tc>
        <w:tcPr>
          <w:tcW w:w="3005" w:type="dxa"/>
        </w:tcPr>
        <w:p w14:paraId="25BF1BC1" w14:textId="420B8D4A" w:rsidR="5E4BBE95" w:rsidRDefault="5E4BBE95" w:rsidP="5E4BBE95">
          <w:pPr>
            <w:pStyle w:val="Header"/>
            <w:ind w:left="-115"/>
          </w:pPr>
        </w:p>
      </w:tc>
      <w:tc>
        <w:tcPr>
          <w:tcW w:w="3005" w:type="dxa"/>
        </w:tcPr>
        <w:p w14:paraId="24AF58F2" w14:textId="634614B4" w:rsidR="5E4BBE95" w:rsidRDefault="5E4BBE95" w:rsidP="5E4BBE95">
          <w:pPr>
            <w:pStyle w:val="Header"/>
            <w:jc w:val="center"/>
          </w:pPr>
        </w:p>
      </w:tc>
      <w:tc>
        <w:tcPr>
          <w:tcW w:w="3005" w:type="dxa"/>
        </w:tcPr>
        <w:p w14:paraId="1A7E085D" w14:textId="00FD139C" w:rsidR="5E4BBE95" w:rsidRDefault="5E4BBE95" w:rsidP="5E4BBE95">
          <w:pPr>
            <w:pStyle w:val="Header"/>
            <w:ind w:right="-115"/>
            <w:jc w:val="right"/>
          </w:pPr>
        </w:p>
      </w:tc>
    </w:tr>
  </w:tbl>
  <w:p w14:paraId="42D34253" w14:textId="6F36E18C" w:rsidR="5E4BBE95" w:rsidRDefault="5E4BBE95" w:rsidP="5E4BB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5EEA8" w14:textId="77777777" w:rsidR="007A6076" w:rsidRDefault="007A6076" w:rsidP="00CE3208">
      <w:pPr>
        <w:spacing w:after="0" w:line="240" w:lineRule="auto"/>
      </w:pPr>
      <w:r>
        <w:separator/>
      </w:r>
    </w:p>
  </w:footnote>
  <w:footnote w:type="continuationSeparator" w:id="0">
    <w:p w14:paraId="222EF2C2" w14:textId="77777777" w:rsidR="007A6076" w:rsidRDefault="007A6076" w:rsidP="00CE3208">
      <w:pPr>
        <w:spacing w:after="0" w:line="240" w:lineRule="auto"/>
      </w:pPr>
      <w:r>
        <w:continuationSeparator/>
      </w:r>
    </w:p>
  </w:footnote>
  <w:footnote w:type="continuationNotice" w:id="1">
    <w:p w14:paraId="3B3E8883" w14:textId="77777777" w:rsidR="007A6076" w:rsidRDefault="007A60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FDDE" w14:textId="77777777" w:rsidR="00227370" w:rsidRDefault="00227370">
    <w:pPr>
      <w:spacing w:after="0"/>
      <w:ind w:left="-1133" w:right="10855"/>
    </w:pPr>
    <w:r>
      <w:rPr>
        <w:noProof/>
      </w:rPr>
      <mc:AlternateContent>
        <mc:Choice Requires="wpg">
          <w:drawing>
            <wp:anchor distT="0" distB="0" distL="114300" distR="114300" simplePos="0" relativeHeight="251658240" behindDoc="0" locked="0" layoutInCell="1" allowOverlap="1" wp14:anchorId="6DAAF02D" wp14:editId="51CCECE7">
              <wp:simplePos x="0" y="0"/>
              <wp:positionH relativeFrom="page">
                <wp:posOffset>0</wp:posOffset>
              </wp:positionH>
              <wp:positionV relativeFrom="page">
                <wp:posOffset>0</wp:posOffset>
              </wp:positionV>
              <wp:extent cx="906712" cy="1186395"/>
              <wp:effectExtent l="0" t="0" r="0" b="0"/>
              <wp:wrapSquare wrapText="bothSides"/>
              <wp:docPr id="17317" name="Group 17317"/>
              <wp:cNvGraphicFramePr/>
              <a:graphic xmlns:a="http://schemas.openxmlformats.org/drawingml/2006/main">
                <a:graphicData uri="http://schemas.microsoft.com/office/word/2010/wordprocessingGroup">
                  <wpg:wgp>
                    <wpg:cNvGrpSpPr/>
                    <wpg:grpSpPr>
                      <a:xfrm>
                        <a:off x="0" y="0"/>
                        <a:ext cx="906712" cy="1186395"/>
                        <a:chOff x="0" y="0"/>
                        <a:chExt cx="906712" cy="1186395"/>
                      </a:xfrm>
                    </wpg:grpSpPr>
                    <wps:wsp>
                      <wps:cNvPr id="17319" name="Rectangle 17319"/>
                      <wps:cNvSpPr/>
                      <wps:spPr>
                        <a:xfrm>
                          <a:off x="719328" y="450952"/>
                          <a:ext cx="50673" cy="224380"/>
                        </a:xfrm>
                        <a:prstGeom prst="rect">
                          <a:avLst/>
                        </a:prstGeom>
                        <a:ln>
                          <a:noFill/>
                        </a:ln>
                      </wps:spPr>
                      <wps:txbx>
                        <w:txbxContent>
                          <w:p w14:paraId="4F48474C" w14:textId="77777777" w:rsidR="00227370" w:rsidRDefault="00227370">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318" name="Shape 17318"/>
                      <wps:cNvSpPr/>
                      <wps:spPr>
                        <a:xfrm>
                          <a:off x="0" y="0"/>
                          <a:ext cx="906712" cy="1186395"/>
                        </a:xfrm>
                        <a:custGeom>
                          <a:avLst/>
                          <a:gdLst/>
                          <a:ahLst/>
                          <a:cxnLst/>
                          <a:rect l="0" t="0" r="0" b="0"/>
                          <a:pathLst>
                            <a:path w="906712" h="1186395">
                              <a:moveTo>
                                <a:pt x="0" y="0"/>
                              </a:moveTo>
                              <a:lnTo>
                                <a:pt x="906712" y="0"/>
                              </a:lnTo>
                              <a:lnTo>
                                <a:pt x="856488" y="95736"/>
                              </a:lnTo>
                              <a:cubicBezTo>
                                <a:pt x="688057" y="393906"/>
                                <a:pt x="471100" y="692245"/>
                                <a:pt x="209613" y="974090"/>
                              </a:cubicBezTo>
                              <a:cubicBezTo>
                                <a:pt x="144243" y="1044543"/>
                                <a:pt x="77635" y="1112299"/>
                                <a:pt x="10047" y="1177275"/>
                              </a:cubicBezTo>
                              <a:lnTo>
                                <a:pt x="0" y="1186395"/>
                              </a:lnTo>
                              <a:lnTo>
                                <a:pt x="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w:pict>
            <v:group w14:anchorId="6DAAF02D" id="Group 17317" o:spid="_x0000_s1030" style="position:absolute;left:0;text-align:left;margin-left:0;margin-top:0;width:71.4pt;height:93.4pt;z-index:251658240;mso-position-horizontal-relative:page;mso-position-vertical-relative:page" coordsize="9067,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">
              <v:rect id="Rectangle 17319" o:spid="_x0000_s1031" style="position:absolute;left:7193;top:45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" filled="f" stroked="f">
                <v:textbox inset="0,0,0,0">
                  <w:txbxContent>
                    <w:p w14:paraId="4F48474C" w14:textId="77777777" w:rsidR="00227370" w:rsidRDefault="00227370">
                      <w:r>
                        <w:rPr>
                          <w:rFonts w:ascii="Times New Roman" w:eastAsia="Times New Roman" w:hAnsi="Times New Roman" w:cs="Times New Roman"/>
                        </w:rPr>
                        <w:t xml:space="preserve"> </w:t>
                      </w:r>
                    </w:p>
                  </w:txbxContent>
                </v:textbox>
              </v:rect>
              <v:shape id="Shape 17318" o:spid="_x0000_s1032" style="position:absolute;width:9067;height:11863;visibility:visible;mso-wrap-style:square;v-text-anchor:top" coordsize="906712,118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" path="m,l906712,,856488,95736c688057,393906,471100,692245,209613,974090,144243,1044543,77635,1112299,10047,1177275l,1186395,,xe" fillcolor="#4f81bd" stroked="f" strokeweight="0">
                <v:stroke miterlimit="83231f" joinstyle="miter"/>
                <v:path arrowok="t" textboxrect="0,0,906712,1186395"/>
              </v:shape>
              <w10:wrap type="square" anchorx="page" anchory="page"/>
            </v:group>
          </w:pict>
        </mc:Fallback>
      </mc:AlternateContent>
    </w:r>
  </w:p>
  <w:p w14:paraId="7767EFBB" w14:textId="77777777" w:rsidR="00227370" w:rsidRDefault="00227370">
    <w:r>
      <w:rPr>
        <w:noProof/>
      </w:rPr>
      <mc:AlternateContent>
        <mc:Choice Requires="wpg">
          <w:drawing>
            <wp:anchor distT="0" distB="0" distL="114300" distR="114300" simplePos="0" relativeHeight="251658241" behindDoc="1" locked="0" layoutInCell="1" allowOverlap="1" wp14:anchorId="3DA92BD1" wp14:editId="1E02B8DC">
              <wp:simplePos x="0" y="0"/>
              <wp:positionH relativeFrom="page">
                <wp:posOffset>0</wp:posOffset>
              </wp:positionH>
              <wp:positionV relativeFrom="page">
                <wp:posOffset>0</wp:posOffset>
              </wp:positionV>
              <wp:extent cx="1282486" cy="1770758"/>
              <wp:effectExtent l="0" t="0" r="0" b="0"/>
              <wp:wrapNone/>
              <wp:docPr id="17320" name="Group 17320"/>
              <wp:cNvGraphicFramePr/>
              <a:graphic xmlns:a="http://schemas.openxmlformats.org/drawingml/2006/main">
                <a:graphicData uri="http://schemas.microsoft.com/office/word/2010/wordprocessingGroup">
                  <wpg:wgp>
                    <wpg:cNvGrpSpPr/>
                    <wpg:grpSpPr>
                      <a:xfrm>
                        <a:off x="0" y="0"/>
                        <a:ext cx="1282486" cy="1770758"/>
                        <a:chOff x="0" y="0"/>
                        <a:chExt cx="1282486" cy="1770758"/>
                      </a:xfrm>
                    </wpg:grpSpPr>
                    <wps:wsp>
                      <wps:cNvPr id="17321" name="Shape 17321"/>
                      <wps:cNvSpPr/>
                      <wps:spPr>
                        <a:xfrm>
                          <a:off x="0" y="0"/>
                          <a:ext cx="1282486" cy="1770758"/>
                        </a:xfrm>
                        <a:custGeom>
                          <a:avLst/>
                          <a:gdLst/>
                          <a:ahLst/>
                          <a:cxnLst/>
                          <a:rect l="0" t="0" r="0" b="0"/>
                          <a:pathLst>
                            <a:path w="1282486" h="1770758">
                              <a:moveTo>
                                <a:pt x="452006" y="0"/>
                              </a:moveTo>
                              <a:lnTo>
                                <a:pt x="1282486" y="0"/>
                              </a:lnTo>
                              <a:lnTo>
                                <a:pt x="1256376" y="67885"/>
                              </a:lnTo>
                              <a:cubicBezTo>
                                <a:pt x="1078013" y="508639"/>
                                <a:pt x="785979" y="968518"/>
                                <a:pt x="393764" y="1391285"/>
                              </a:cubicBezTo>
                              <a:cubicBezTo>
                                <a:pt x="328393" y="1461738"/>
                                <a:pt x="261785" y="1529494"/>
                                <a:pt x="194197" y="1594470"/>
                              </a:cubicBezTo>
                              <a:lnTo>
                                <a:pt x="0" y="1770758"/>
                              </a:lnTo>
                              <a:lnTo>
                                <a:pt x="0" y="651175"/>
                              </a:lnTo>
                              <a:lnTo>
                                <a:pt x="81786" y="551727"/>
                              </a:lnTo>
                              <a:cubicBezTo>
                                <a:pt x="203181" y="397861"/>
                                <a:pt x="309344" y="244010"/>
                                <a:pt x="398497" y="94700"/>
                              </a:cubicBezTo>
                              <a:lnTo>
                                <a:pt x="452006" y="0"/>
                              </a:lnTo>
                              <a:close/>
                            </a:path>
                          </a:pathLst>
                        </a:custGeom>
                        <a:ln w="0" cap="flat">
                          <a:miter lim="127000"/>
                        </a:ln>
                      </wps:spPr>
                      <wps:style>
                        <a:lnRef idx="0">
                          <a:srgbClr val="000000">
                            <a:alpha val="0"/>
                          </a:srgbClr>
                        </a:lnRef>
                        <a:fillRef idx="1">
                          <a:srgbClr val="2D72B1"/>
                        </a:fillRef>
                        <a:effectRef idx="0">
                          <a:scrgbClr r="0" g="0" b="0"/>
                        </a:effectRef>
                        <a:fontRef idx="none"/>
                      </wps:style>
                      <wps:bodyPr/>
                    </wps:wsp>
                  </wpg:wgp>
                </a:graphicData>
              </a:graphic>
            </wp:anchor>
          </w:drawing>
        </mc:Choice>
        <mc:Fallback xmlns:arto="http://schemas.microsoft.com/office/word/2006/arto">
          <w:pict>
            <v:group w14:anchorId="7AB91B20" id="Group 17320" o:spid="_x0000_s1026" style="position:absolute;margin-left:0;margin-top:0;width:101pt;height:139.45pt;z-index:-251656192;mso-position-horizontal-relative:page;mso-position-vertical-relative:page" coordsize="12824,17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">
              <v:shape id="Shape 17321" o:spid="_x0000_s1027" style="position:absolute;width:12824;height:17707;visibility:visible;mso-wrap-style:square;v-text-anchor:top" coordsize="1282486,177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" path="m452006,r830480,l1256376,67885c1078013,508639,785979,968518,393764,1391285v-65371,70453,-131979,138209,-199567,203185l,1770758,,651175,81786,551727c203181,397861,309344,244010,398497,94700l452006,xe" fillcolor="#2d72b1" stroked="f" strokeweight="0">
                <v:stroke miterlimit="83231f" joinstyle="miter"/>
                <v:path arrowok="t" textboxrect="0,0,1282486,1770758"/>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98A2" w14:textId="6EF77504" w:rsidR="00227370" w:rsidRPr="00B05823" w:rsidRDefault="00227370" w:rsidP="000F33F7">
    <w:pPr>
      <w:pStyle w:val="Header"/>
      <w:rPr>
        <w:color w:val="7030A0"/>
        <w:sz w:val="24"/>
        <w:szCs w:val="24"/>
      </w:rPr>
    </w:pPr>
    <w:r w:rsidRPr="000C18E8">
      <w:rPr>
        <w:color w:val="C00000"/>
      </w:rPr>
      <w:tab/>
    </w:r>
    <w:r w:rsidRPr="000C18E8">
      <w:rPr>
        <w:color w:val="C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C6D0C" w14:textId="77777777" w:rsidR="00227370" w:rsidRDefault="00227370">
    <w:pPr>
      <w:spacing w:after="0"/>
      <w:ind w:left="-1133" w:right="10855"/>
    </w:pPr>
    <w:r>
      <w:rPr>
        <w:noProof/>
      </w:rPr>
      <mc:AlternateContent>
        <mc:Choice Requires="wpg">
          <w:drawing>
            <wp:anchor distT="0" distB="0" distL="114300" distR="114300" simplePos="0" relativeHeight="251658242" behindDoc="0" locked="0" layoutInCell="1" allowOverlap="1" wp14:anchorId="55F170F7" wp14:editId="2A87A386">
              <wp:simplePos x="0" y="0"/>
              <wp:positionH relativeFrom="page">
                <wp:posOffset>0</wp:posOffset>
              </wp:positionH>
              <wp:positionV relativeFrom="page">
                <wp:posOffset>0</wp:posOffset>
              </wp:positionV>
              <wp:extent cx="906712" cy="1186395"/>
              <wp:effectExtent l="0" t="0" r="0" b="0"/>
              <wp:wrapSquare wrapText="bothSides"/>
              <wp:docPr id="17277" name="Group 17277"/>
              <wp:cNvGraphicFramePr/>
              <a:graphic xmlns:a="http://schemas.openxmlformats.org/drawingml/2006/main">
                <a:graphicData uri="http://schemas.microsoft.com/office/word/2010/wordprocessingGroup">
                  <wpg:wgp>
                    <wpg:cNvGrpSpPr/>
                    <wpg:grpSpPr>
                      <a:xfrm>
                        <a:off x="0" y="0"/>
                        <a:ext cx="906712" cy="1186395"/>
                        <a:chOff x="0" y="0"/>
                        <a:chExt cx="906712" cy="1186395"/>
                      </a:xfrm>
                    </wpg:grpSpPr>
                    <wps:wsp>
                      <wps:cNvPr id="17279" name="Rectangle 17279"/>
                      <wps:cNvSpPr/>
                      <wps:spPr>
                        <a:xfrm>
                          <a:off x="719328" y="450952"/>
                          <a:ext cx="50673" cy="224380"/>
                        </a:xfrm>
                        <a:prstGeom prst="rect">
                          <a:avLst/>
                        </a:prstGeom>
                        <a:ln>
                          <a:noFill/>
                        </a:ln>
                      </wps:spPr>
                      <wps:txbx>
                        <w:txbxContent>
                          <w:p w14:paraId="22080B3C" w14:textId="77777777" w:rsidR="00227370" w:rsidRDefault="00227370">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278" name="Shape 17278"/>
                      <wps:cNvSpPr/>
                      <wps:spPr>
                        <a:xfrm>
                          <a:off x="0" y="0"/>
                          <a:ext cx="906712" cy="1186395"/>
                        </a:xfrm>
                        <a:custGeom>
                          <a:avLst/>
                          <a:gdLst/>
                          <a:ahLst/>
                          <a:cxnLst/>
                          <a:rect l="0" t="0" r="0" b="0"/>
                          <a:pathLst>
                            <a:path w="906712" h="1186395">
                              <a:moveTo>
                                <a:pt x="0" y="0"/>
                              </a:moveTo>
                              <a:lnTo>
                                <a:pt x="906712" y="0"/>
                              </a:lnTo>
                              <a:lnTo>
                                <a:pt x="856488" y="95736"/>
                              </a:lnTo>
                              <a:cubicBezTo>
                                <a:pt x="688057" y="393906"/>
                                <a:pt x="471100" y="692245"/>
                                <a:pt x="209613" y="974090"/>
                              </a:cubicBezTo>
                              <a:cubicBezTo>
                                <a:pt x="144243" y="1044543"/>
                                <a:pt x="77635" y="1112299"/>
                                <a:pt x="10047" y="1177275"/>
                              </a:cubicBezTo>
                              <a:lnTo>
                                <a:pt x="0" y="1186395"/>
                              </a:lnTo>
                              <a:lnTo>
                                <a:pt x="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w:pict>
            <v:group w14:anchorId="55F170F7" id="Group 17277" o:spid="_x0000_s1033" style="position:absolute;left:0;text-align:left;margin-left:0;margin-top:0;width:71.4pt;height:93.4pt;z-index:251658242;mso-position-horizontal-relative:page;mso-position-vertical-relative:page" coordsize="9067,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">
              <v:rect id="Rectangle 17279" o:spid="_x0000_s1034" style="position:absolute;left:7193;top:45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" filled="f" stroked="f">
                <v:textbox inset="0,0,0,0">
                  <w:txbxContent>
                    <w:p w14:paraId="22080B3C" w14:textId="77777777" w:rsidR="00227370" w:rsidRDefault="00227370">
                      <w:r>
                        <w:rPr>
                          <w:rFonts w:ascii="Times New Roman" w:eastAsia="Times New Roman" w:hAnsi="Times New Roman" w:cs="Times New Roman"/>
                        </w:rPr>
                        <w:t xml:space="preserve"> </w:t>
                      </w:r>
                    </w:p>
                  </w:txbxContent>
                </v:textbox>
              </v:rect>
              <v:shape id="Shape 17278" o:spid="_x0000_s1035" style="position:absolute;width:9067;height:11863;visibility:visible;mso-wrap-style:square;v-text-anchor:top" coordsize="906712,118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" path="m,l906712,,856488,95736c688057,393906,471100,692245,209613,974090,144243,1044543,77635,1112299,10047,1177275l,1186395,,xe" fillcolor="#4f81bd" stroked="f" strokeweight="0">
                <v:stroke miterlimit="83231f" joinstyle="miter"/>
                <v:path arrowok="t" textboxrect="0,0,906712,1186395"/>
              </v:shape>
              <w10:wrap type="square" anchorx="page" anchory="page"/>
            </v:group>
          </w:pict>
        </mc:Fallback>
      </mc:AlternateContent>
    </w:r>
  </w:p>
  <w:p w14:paraId="2BF061E4" w14:textId="77777777" w:rsidR="00227370" w:rsidRDefault="00227370">
    <w:r>
      <w:rPr>
        <w:noProof/>
      </w:rPr>
      <mc:AlternateContent>
        <mc:Choice Requires="wpg">
          <w:drawing>
            <wp:anchor distT="0" distB="0" distL="114300" distR="114300" simplePos="0" relativeHeight="251658243" behindDoc="1" locked="0" layoutInCell="1" allowOverlap="1" wp14:anchorId="309925D2" wp14:editId="7E4CB078">
              <wp:simplePos x="0" y="0"/>
              <wp:positionH relativeFrom="page">
                <wp:posOffset>0</wp:posOffset>
              </wp:positionH>
              <wp:positionV relativeFrom="page">
                <wp:posOffset>0</wp:posOffset>
              </wp:positionV>
              <wp:extent cx="1282486" cy="1770758"/>
              <wp:effectExtent l="0" t="0" r="0" b="0"/>
              <wp:wrapNone/>
              <wp:docPr id="17280" name="Group 17280"/>
              <wp:cNvGraphicFramePr/>
              <a:graphic xmlns:a="http://schemas.openxmlformats.org/drawingml/2006/main">
                <a:graphicData uri="http://schemas.microsoft.com/office/word/2010/wordprocessingGroup">
                  <wpg:wgp>
                    <wpg:cNvGrpSpPr/>
                    <wpg:grpSpPr>
                      <a:xfrm>
                        <a:off x="0" y="0"/>
                        <a:ext cx="1282486" cy="1770758"/>
                        <a:chOff x="0" y="0"/>
                        <a:chExt cx="1282486" cy="1770758"/>
                      </a:xfrm>
                    </wpg:grpSpPr>
                    <wps:wsp>
                      <wps:cNvPr id="17281" name="Shape 17281"/>
                      <wps:cNvSpPr/>
                      <wps:spPr>
                        <a:xfrm>
                          <a:off x="0" y="0"/>
                          <a:ext cx="1282486" cy="1770758"/>
                        </a:xfrm>
                        <a:custGeom>
                          <a:avLst/>
                          <a:gdLst/>
                          <a:ahLst/>
                          <a:cxnLst/>
                          <a:rect l="0" t="0" r="0" b="0"/>
                          <a:pathLst>
                            <a:path w="1282486" h="1770758">
                              <a:moveTo>
                                <a:pt x="452006" y="0"/>
                              </a:moveTo>
                              <a:lnTo>
                                <a:pt x="1282486" y="0"/>
                              </a:lnTo>
                              <a:lnTo>
                                <a:pt x="1256376" y="67885"/>
                              </a:lnTo>
                              <a:cubicBezTo>
                                <a:pt x="1078013" y="508639"/>
                                <a:pt x="785979" y="968518"/>
                                <a:pt x="393764" y="1391285"/>
                              </a:cubicBezTo>
                              <a:cubicBezTo>
                                <a:pt x="328393" y="1461738"/>
                                <a:pt x="261785" y="1529494"/>
                                <a:pt x="194197" y="1594470"/>
                              </a:cubicBezTo>
                              <a:lnTo>
                                <a:pt x="0" y="1770758"/>
                              </a:lnTo>
                              <a:lnTo>
                                <a:pt x="0" y="651175"/>
                              </a:lnTo>
                              <a:lnTo>
                                <a:pt x="81786" y="551727"/>
                              </a:lnTo>
                              <a:cubicBezTo>
                                <a:pt x="203181" y="397861"/>
                                <a:pt x="309344" y="244010"/>
                                <a:pt x="398497" y="94700"/>
                              </a:cubicBezTo>
                              <a:lnTo>
                                <a:pt x="452006" y="0"/>
                              </a:lnTo>
                              <a:close/>
                            </a:path>
                          </a:pathLst>
                        </a:custGeom>
                        <a:ln w="0" cap="flat">
                          <a:miter lim="127000"/>
                        </a:ln>
                      </wps:spPr>
                      <wps:style>
                        <a:lnRef idx="0">
                          <a:srgbClr val="000000">
                            <a:alpha val="0"/>
                          </a:srgbClr>
                        </a:lnRef>
                        <a:fillRef idx="1">
                          <a:srgbClr val="2D72B1"/>
                        </a:fillRef>
                        <a:effectRef idx="0">
                          <a:scrgbClr r="0" g="0" b="0"/>
                        </a:effectRef>
                        <a:fontRef idx="none"/>
                      </wps:style>
                      <wps:bodyPr/>
                    </wps:wsp>
                  </wpg:wgp>
                </a:graphicData>
              </a:graphic>
            </wp:anchor>
          </w:drawing>
        </mc:Choice>
        <mc:Fallback xmlns:arto="http://schemas.microsoft.com/office/word/2006/arto">
          <w:pict>
            <v:group w14:anchorId="3DD1911F" id="Group 17280" o:spid="_x0000_s1026" style="position:absolute;margin-left:0;margin-top:0;width:101pt;height:139.45pt;z-index:-251654144;mso-position-horizontal-relative:page;mso-position-vertical-relative:page" coordsize="12824,17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">
              <v:shape id="Shape 17281" o:spid="_x0000_s1027" style="position:absolute;width:12824;height:17707;visibility:visible;mso-wrap-style:square;v-text-anchor:top" coordsize="1282486,177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" path="m452006,r830480,l1256376,67885c1078013,508639,785979,968518,393764,1391285v-65371,70453,-131979,138209,-199567,203185l,1770758,,651175,81786,551727c203181,397861,309344,244010,398497,94700l452006,xe" fillcolor="#2d72b1" stroked="f" strokeweight="0">
                <v:stroke miterlimit="83231f" joinstyle="miter"/>
                <v:path arrowok="t" textboxrect="0,0,1282486,1770758"/>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357C" w14:textId="77777777" w:rsidR="001D7D8E" w:rsidRDefault="001D7D8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9588" w14:textId="66FC2C14" w:rsidR="00CE3208" w:rsidRDefault="00CE3208" w:rsidP="00CE3208">
    <w:pPr>
      <w:pStyle w:val="Header"/>
      <w:jc w:val="right"/>
    </w:pPr>
  </w:p>
  <w:p w14:paraId="3E23349D" w14:textId="77777777" w:rsidR="003E488B" w:rsidRDefault="003E488B"/>
  <w:p w14:paraId="159D034F" w14:textId="77777777" w:rsidR="003E488B" w:rsidRDefault="003E488B"/>
  <w:p w14:paraId="6A2E121E" w14:textId="77777777" w:rsidR="003E488B" w:rsidRDefault="003E488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14:paraId="6BBBEF47" w14:textId="77777777" w:rsidTr="5E4BBE95">
      <w:trPr>
        <w:trHeight w:val="300"/>
      </w:trPr>
      <w:tc>
        <w:tcPr>
          <w:tcW w:w="3005" w:type="dxa"/>
        </w:tcPr>
        <w:p w14:paraId="5D4F387B" w14:textId="1260804A" w:rsidR="5E4BBE95" w:rsidRDefault="5E4BBE95" w:rsidP="5E4BBE95">
          <w:pPr>
            <w:pStyle w:val="Header"/>
            <w:ind w:left="-115"/>
          </w:pPr>
        </w:p>
      </w:tc>
      <w:tc>
        <w:tcPr>
          <w:tcW w:w="3005" w:type="dxa"/>
        </w:tcPr>
        <w:p w14:paraId="5EECD1BB" w14:textId="3F9FC0E1" w:rsidR="5E4BBE95" w:rsidRDefault="5E4BBE95" w:rsidP="5E4BBE95">
          <w:pPr>
            <w:pStyle w:val="Header"/>
            <w:jc w:val="center"/>
          </w:pPr>
        </w:p>
      </w:tc>
      <w:tc>
        <w:tcPr>
          <w:tcW w:w="3005" w:type="dxa"/>
        </w:tcPr>
        <w:p w14:paraId="0B4950C5" w14:textId="3C7162C3" w:rsidR="5E4BBE95" w:rsidRDefault="5E4BBE95" w:rsidP="5E4BBE95">
          <w:pPr>
            <w:pStyle w:val="Header"/>
            <w:ind w:right="-115"/>
            <w:jc w:val="right"/>
          </w:pPr>
        </w:p>
      </w:tc>
    </w:tr>
  </w:tbl>
  <w:p w14:paraId="572D541E" w14:textId="4258A3E3" w:rsidR="5E4BBE95" w:rsidRDefault="5E4BBE95" w:rsidP="5E4BB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DFF"/>
    <w:multiLevelType w:val="hybridMultilevel"/>
    <w:tmpl w:val="FF08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2F39DE"/>
    <w:multiLevelType w:val="hybridMultilevel"/>
    <w:tmpl w:val="79761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74B34"/>
    <w:multiLevelType w:val="hybridMultilevel"/>
    <w:tmpl w:val="A876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F14BA"/>
    <w:multiLevelType w:val="hybridMultilevel"/>
    <w:tmpl w:val="BE7AC1DA"/>
    <w:lvl w:ilvl="0" w:tplc="7C9254B4">
      <w:start w:val="1"/>
      <w:numFmt w:val="decimal"/>
      <w:pStyle w:val="Heading3"/>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62505F"/>
    <w:multiLevelType w:val="hybridMultilevel"/>
    <w:tmpl w:val="3D961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10DAE"/>
    <w:multiLevelType w:val="multilevel"/>
    <w:tmpl w:val="023E7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171D3"/>
    <w:multiLevelType w:val="multilevel"/>
    <w:tmpl w:val="E188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D76E4"/>
    <w:multiLevelType w:val="multilevel"/>
    <w:tmpl w:val="A8D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653EB4"/>
    <w:multiLevelType w:val="hybridMultilevel"/>
    <w:tmpl w:val="A71C52D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E41516"/>
    <w:multiLevelType w:val="hybridMultilevel"/>
    <w:tmpl w:val="5D4A7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A0E2C"/>
    <w:multiLevelType w:val="multilevel"/>
    <w:tmpl w:val="D470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183E15"/>
    <w:multiLevelType w:val="hybridMultilevel"/>
    <w:tmpl w:val="B6CC3856"/>
    <w:lvl w:ilvl="0" w:tplc="8DE06654">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5B0328"/>
    <w:multiLevelType w:val="multilevel"/>
    <w:tmpl w:val="676A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B87189"/>
    <w:multiLevelType w:val="multilevel"/>
    <w:tmpl w:val="CFCC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82B77"/>
    <w:multiLevelType w:val="hybridMultilevel"/>
    <w:tmpl w:val="67D26BA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5" w15:restartNumberingAfterBreak="0">
    <w:nsid w:val="2A0D67C4"/>
    <w:multiLevelType w:val="hybridMultilevel"/>
    <w:tmpl w:val="1778C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726A37"/>
    <w:multiLevelType w:val="hybridMultilevel"/>
    <w:tmpl w:val="FD8A5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6F6F83"/>
    <w:multiLevelType w:val="hybridMultilevel"/>
    <w:tmpl w:val="9500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D401CE"/>
    <w:multiLevelType w:val="hybridMultilevel"/>
    <w:tmpl w:val="C982F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52E92"/>
    <w:multiLevelType w:val="hybridMultilevel"/>
    <w:tmpl w:val="BF18B67A"/>
    <w:lvl w:ilvl="0" w:tplc="DD5488D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68A24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D0C49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80BA5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70807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D40F4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B8A4F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7E4BC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7629A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6FC010A"/>
    <w:multiLevelType w:val="hybridMultilevel"/>
    <w:tmpl w:val="2A62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49284D"/>
    <w:multiLevelType w:val="multilevel"/>
    <w:tmpl w:val="B0C6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7541E3"/>
    <w:multiLevelType w:val="multilevel"/>
    <w:tmpl w:val="B9D6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BD48CE"/>
    <w:multiLevelType w:val="hybridMultilevel"/>
    <w:tmpl w:val="9D66C73E"/>
    <w:lvl w:ilvl="0" w:tplc="08090001">
      <w:start w:val="1"/>
      <w:numFmt w:val="bullet"/>
      <w:lvlText w:val=""/>
      <w:lvlJc w:val="left"/>
      <w:pPr>
        <w:ind w:left="42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6006B36">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0F88E3C">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C60C0BE">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BBEB186">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E863C56">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A7AE312">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272E20E">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D787DD0">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C9B2BF1"/>
    <w:multiLevelType w:val="multilevel"/>
    <w:tmpl w:val="13BE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C22225"/>
    <w:multiLevelType w:val="multilevel"/>
    <w:tmpl w:val="438C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8C3B97"/>
    <w:multiLevelType w:val="multilevel"/>
    <w:tmpl w:val="7B58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ED46B5"/>
    <w:multiLevelType w:val="hybridMultilevel"/>
    <w:tmpl w:val="AD4E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1956F8"/>
    <w:multiLevelType w:val="multilevel"/>
    <w:tmpl w:val="66D6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2D7511"/>
    <w:multiLevelType w:val="hybridMultilevel"/>
    <w:tmpl w:val="976440B4"/>
    <w:lvl w:ilvl="0" w:tplc="B63CB6B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40465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E904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0E2E6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EC051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9C3BE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0A540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2C08F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6E0D5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57A63EB"/>
    <w:multiLevelType w:val="hybridMultilevel"/>
    <w:tmpl w:val="739ECEC2"/>
    <w:lvl w:ilvl="0" w:tplc="8A86D79C">
      <w:start w:val="1"/>
      <w:numFmt w:val="bullet"/>
      <w:pStyle w:val="PolicyBullets"/>
      <w:lvlText w:val=""/>
      <w:lvlJc w:val="left"/>
      <w:rPr>
        <w:rFonts w:ascii="Symbol" w:hAnsi="Symbol" w:hint="default"/>
      </w:rPr>
    </w:lvl>
    <w:lvl w:ilvl="1" w:tplc="08090003">
      <w:start w:val="1"/>
      <w:numFmt w:val="bullet"/>
      <w:lvlText w:val="o"/>
      <w:lvlJc w:val="left"/>
      <w:pPr>
        <w:ind w:left="1149" w:hanging="360"/>
      </w:pPr>
      <w:rPr>
        <w:rFonts w:ascii="Courier New" w:hAnsi="Courier New" w:cs="Courier New" w:hint="default"/>
      </w:rPr>
    </w:lvl>
    <w:lvl w:ilvl="2" w:tplc="08090005" w:tentative="1">
      <w:start w:val="1"/>
      <w:numFmt w:val="bullet"/>
      <w:lvlText w:val=""/>
      <w:lvlJc w:val="left"/>
      <w:pPr>
        <w:ind w:left="1869" w:hanging="360"/>
      </w:pPr>
      <w:rPr>
        <w:rFonts w:ascii="Wingdings" w:hAnsi="Wingdings" w:hint="default"/>
      </w:rPr>
    </w:lvl>
    <w:lvl w:ilvl="3" w:tplc="08090001" w:tentative="1">
      <w:start w:val="1"/>
      <w:numFmt w:val="bullet"/>
      <w:lvlText w:val=""/>
      <w:lvlJc w:val="left"/>
      <w:pPr>
        <w:ind w:left="2589" w:hanging="360"/>
      </w:pPr>
      <w:rPr>
        <w:rFonts w:ascii="Symbol" w:hAnsi="Symbol" w:hint="default"/>
      </w:rPr>
    </w:lvl>
    <w:lvl w:ilvl="4" w:tplc="08090003" w:tentative="1">
      <w:start w:val="1"/>
      <w:numFmt w:val="bullet"/>
      <w:lvlText w:val="o"/>
      <w:lvlJc w:val="left"/>
      <w:pPr>
        <w:ind w:left="3309" w:hanging="360"/>
      </w:pPr>
      <w:rPr>
        <w:rFonts w:ascii="Courier New" w:hAnsi="Courier New" w:cs="Courier New" w:hint="default"/>
      </w:rPr>
    </w:lvl>
    <w:lvl w:ilvl="5" w:tplc="08090005" w:tentative="1">
      <w:start w:val="1"/>
      <w:numFmt w:val="bullet"/>
      <w:lvlText w:val=""/>
      <w:lvlJc w:val="left"/>
      <w:pPr>
        <w:ind w:left="4029" w:hanging="360"/>
      </w:pPr>
      <w:rPr>
        <w:rFonts w:ascii="Wingdings" w:hAnsi="Wingdings" w:hint="default"/>
      </w:rPr>
    </w:lvl>
    <w:lvl w:ilvl="6" w:tplc="08090001" w:tentative="1">
      <w:start w:val="1"/>
      <w:numFmt w:val="bullet"/>
      <w:lvlText w:val=""/>
      <w:lvlJc w:val="left"/>
      <w:pPr>
        <w:ind w:left="4749" w:hanging="360"/>
      </w:pPr>
      <w:rPr>
        <w:rFonts w:ascii="Symbol" w:hAnsi="Symbol" w:hint="default"/>
      </w:rPr>
    </w:lvl>
    <w:lvl w:ilvl="7" w:tplc="08090003" w:tentative="1">
      <w:start w:val="1"/>
      <w:numFmt w:val="bullet"/>
      <w:lvlText w:val="o"/>
      <w:lvlJc w:val="left"/>
      <w:pPr>
        <w:ind w:left="5469" w:hanging="360"/>
      </w:pPr>
      <w:rPr>
        <w:rFonts w:ascii="Courier New" w:hAnsi="Courier New" w:cs="Courier New" w:hint="default"/>
      </w:rPr>
    </w:lvl>
    <w:lvl w:ilvl="8" w:tplc="08090005" w:tentative="1">
      <w:start w:val="1"/>
      <w:numFmt w:val="bullet"/>
      <w:lvlText w:val=""/>
      <w:lvlJc w:val="left"/>
      <w:pPr>
        <w:ind w:left="6189" w:hanging="360"/>
      </w:pPr>
      <w:rPr>
        <w:rFonts w:ascii="Wingdings" w:hAnsi="Wingdings" w:hint="default"/>
      </w:rPr>
    </w:lvl>
  </w:abstractNum>
  <w:abstractNum w:abstractNumId="31" w15:restartNumberingAfterBreak="0">
    <w:nsid w:val="5581015D"/>
    <w:multiLevelType w:val="hybridMultilevel"/>
    <w:tmpl w:val="E0ACD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8435D20"/>
    <w:multiLevelType w:val="multilevel"/>
    <w:tmpl w:val="C37C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BF6A4A"/>
    <w:multiLevelType w:val="multilevel"/>
    <w:tmpl w:val="F0AC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6E00E1"/>
    <w:multiLevelType w:val="multilevel"/>
    <w:tmpl w:val="E642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E82F60"/>
    <w:multiLevelType w:val="hybridMultilevel"/>
    <w:tmpl w:val="5942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377F95"/>
    <w:multiLevelType w:val="hybridMultilevel"/>
    <w:tmpl w:val="929CF1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23D570F"/>
    <w:multiLevelType w:val="hybridMultilevel"/>
    <w:tmpl w:val="5A92F6E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5B6E5F"/>
    <w:multiLevelType w:val="hybridMultilevel"/>
    <w:tmpl w:val="DAA8E39A"/>
    <w:lvl w:ilvl="0" w:tplc="281875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6A162E9"/>
    <w:multiLevelType w:val="hybridMultilevel"/>
    <w:tmpl w:val="D2D0EB74"/>
    <w:lvl w:ilvl="0" w:tplc="8DE06654">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0C7A05"/>
    <w:multiLevelType w:val="multilevel"/>
    <w:tmpl w:val="C2C6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350A62"/>
    <w:multiLevelType w:val="hybridMultilevel"/>
    <w:tmpl w:val="0C8E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A71E53"/>
    <w:multiLevelType w:val="hybridMultilevel"/>
    <w:tmpl w:val="F0404A2E"/>
    <w:lvl w:ilvl="0" w:tplc="8DE06654">
      <w:start w:val="1"/>
      <w:numFmt w:val="bullet"/>
      <w:lvlText w:val="•"/>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4A903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7A824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C2270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885F9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5CF3F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A26BB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A11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D4640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C186A53"/>
    <w:multiLevelType w:val="hybridMultilevel"/>
    <w:tmpl w:val="6C9E8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56413421">
    <w:abstractNumId w:val="30"/>
  </w:num>
  <w:num w:numId="2" w16cid:durableId="1075085232">
    <w:abstractNumId w:val="37"/>
  </w:num>
  <w:num w:numId="3" w16cid:durableId="942419396">
    <w:abstractNumId w:val="4"/>
  </w:num>
  <w:num w:numId="4" w16cid:durableId="1939168474">
    <w:abstractNumId w:val="27"/>
  </w:num>
  <w:num w:numId="5" w16cid:durableId="428354020">
    <w:abstractNumId w:val="17"/>
  </w:num>
  <w:num w:numId="6" w16cid:durableId="1009986538">
    <w:abstractNumId w:val="41"/>
  </w:num>
  <w:num w:numId="7" w16cid:durableId="1943146489">
    <w:abstractNumId w:val="9"/>
  </w:num>
  <w:num w:numId="8" w16cid:durableId="826282627">
    <w:abstractNumId w:val="0"/>
  </w:num>
  <w:num w:numId="9" w16cid:durableId="1448155039">
    <w:abstractNumId w:val="2"/>
  </w:num>
  <w:num w:numId="10" w16cid:durableId="682980443">
    <w:abstractNumId w:val="15"/>
  </w:num>
  <w:num w:numId="11" w16cid:durableId="1806193584">
    <w:abstractNumId w:val="38"/>
  </w:num>
  <w:num w:numId="12" w16cid:durableId="1660383544">
    <w:abstractNumId w:val="31"/>
  </w:num>
  <w:num w:numId="13" w16cid:durableId="1335062618">
    <w:abstractNumId w:val="35"/>
  </w:num>
  <w:num w:numId="14" w16cid:durableId="876968681">
    <w:abstractNumId w:val="43"/>
  </w:num>
  <w:num w:numId="15" w16cid:durableId="1333215620">
    <w:abstractNumId w:val="14"/>
  </w:num>
  <w:num w:numId="16" w16cid:durableId="1177577193">
    <w:abstractNumId w:val="23"/>
  </w:num>
  <w:num w:numId="17" w16cid:durableId="1458722101">
    <w:abstractNumId w:val="42"/>
  </w:num>
  <w:num w:numId="18" w16cid:durableId="1343165238">
    <w:abstractNumId w:val="1"/>
  </w:num>
  <w:num w:numId="19" w16cid:durableId="645159824">
    <w:abstractNumId w:val="20"/>
  </w:num>
  <w:num w:numId="20" w16cid:durableId="567761525">
    <w:abstractNumId w:val="8"/>
  </w:num>
  <w:num w:numId="21" w16cid:durableId="1685739310">
    <w:abstractNumId w:val="39"/>
  </w:num>
  <w:num w:numId="22" w16cid:durableId="140200915">
    <w:abstractNumId w:val="11"/>
  </w:num>
  <w:num w:numId="23" w16cid:durableId="1823736321">
    <w:abstractNumId w:val="19"/>
  </w:num>
  <w:num w:numId="24" w16cid:durableId="564494007">
    <w:abstractNumId w:val="29"/>
  </w:num>
  <w:num w:numId="25" w16cid:durableId="1298799065">
    <w:abstractNumId w:val="36"/>
  </w:num>
  <w:num w:numId="26" w16cid:durableId="1869022544">
    <w:abstractNumId w:val="3"/>
  </w:num>
  <w:num w:numId="27" w16cid:durableId="1617785207">
    <w:abstractNumId w:val="18"/>
  </w:num>
  <w:num w:numId="28" w16cid:durableId="1107653957">
    <w:abstractNumId w:val="16"/>
  </w:num>
  <w:num w:numId="29" w16cid:durableId="2137480876">
    <w:abstractNumId w:val="33"/>
  </w:num>
  <w:num w:numId="30" w16cid:durableId="804473502">
    <w:abstractNumId w:val="6"/>
  </w:num>
  <w:num w:numId="31" w16cid:durableId="1325084921">
    <w:abstractNumId w:val="28"/>
  </w:num>
  <w:num w:numId="32" w16cid:durableId="1747193178">
    <w:abstractNumId w:val="5"/>
  </w:num>
  <w:num w:numId="33" w16cid:durableId="822770597">
    <w:abstractNumId w:val="32"/>
  </w:num>
  <w:num w:numId="34" w16cid:durableId="1533228049">
    <w:abstractNumId w:val="34"/>
  </w:num>
  <w:num w:numId="35" w16cid:durableId="795105228">
    <w:abstractNumId w:val="10"/>
  </w:num>
  <w:num w:numId="36" w16cid:durableId="902718307">
    <w:abstractNumId w:val="40"/>
  </w:num>
  <w:num w:numId="37" w16cid:durableId="718548743">
    <w:abstractNumId w:val="12"/>
  </w:num>
  <w:num w:numId="38" w16cid:durableId="1856916360">
    <w:abstractNumId w:val="26"/>
  </w:num>
  <w:num w:numId="39" w16cid:durableId="993410780">
    <w:abstractNumId w:val="24"/>
  </w:num>
  <w:num w:numId="40" w16cid:durableId="258343318">
    <w:abstractNumId w:val="21"/>
  </w:num>
  <w:num w:numId="41" w16cid:durableId="1939484342">
    <w:abstractNumId w:val="7"/>
  </w:num>
  <w:num w:numId="42" w16cid:durableId="2125999061">
    <w:abstractNumId w:val="13"/>
  </w:num>
  <w:num w:numId="43" w16cid:durableId="1472863434">
    <w:abstractNumId w:val="25"/>
  </w:num>
  <w:num w:numId="44" w16cid:durableId="8214293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D1"/>
    <w:rsid w:val="00004F23"/>
    <w:rsid w:val="000173B6"/>
    <w:rsid w:val="00045F31"/>
    <w:rsid w:val="00051FE3"/>
    <w:rsid w:val="0005692A"/>
    <w:rsid w:val="000756DE"/>
    <w:rsid w:val="00087867"/>
    <w:rsid w:val="00091B79"/>
    <w:rsid w:val="0009601A"/>
    <w:rsid w:val="000965EF"/>
    <w:rsid w:val="000A761F"/>
    <w:rsid w:val="000C1EE6"/>
    <w:rsid w:val="000C5149"/>
    <w:rsid w:val="000D22D1"/>
    <w:rsid w:val="000E1B2B"/>
    <w:rsid w:val="000E50B4"/>
    <w:rsid w:val="000F292E"/>
    <w:rsid w:val="000F33F7"/>
    <w:rsid w:val="00100A0E"/>
    <w:rsid w:val="00100FE6"/>
    <w:rsid w:val="00106B65"/>
    <w:rsid w:val="001164C7"/>
    <w:rsid w:val="00121FB7"/>
    <w:rsid w:val="00122A1B"/>
    <w:rsid w:val="00146A2D"/>
    <w:rsid w:val="00153FE4"/>
    <w:rsid w:val="00157486"/>
    <w:rsid w:val="00157640"/>
    <w:rsid w:val="0017288A"/>
    <w:rsid w:val="00184715"/>
    <w:rsid w:val="001A03D3"/>
    <w:rsid w:val="001C0242"/>
    <w:rsid w:val="001C02E6"/>
    <w:rsid w:val="001D4A75"/>
    <w:rsid w:val="001D7D8E"/>
    <w:rsid w:val="001F19FD"/>
    <w:rsid w:val="00203AFE"/>
    <w:rsid w:val="002078AC"/>
    <w:rsid w:val="00227370"/>
    <w:rsid w:val="00236936"/>
    <w:rsid w:val="00252C98"/>
    <w:rsid w:val="00256937"/>
    <w:rsid w:val="002577B0"/>
    <w:rsid w:val="002710E2"/>
    <w:rsid w:val="00276D0C"/>
    <w:rsid w:val="00291A2E"/>
    <w:rsid w:val="00291C7D"/>
    <w:rsid w:val="002A0AF8"/>
    <w:rsid w:val="002A5C93"/>
    <w:rsid w:val="002B265E"/>
    <w:rsid w:val="002B6CA0"/>
    <w:rsid w:val="002C39CD"/>
    <w:rsid w:val="002C3F44"/>
    <w:rsid w:val="002C7921"/>
    <w:rsid w:val="002D36C8"/>
    <w:rsid w:val="002D7C33"/>
    <w:rsid w:val="002F2822"/>
    <w:rsid w:val="002F2E7F"/>
    <w:rsid w:val="003004FE"/>
    <w:rsid w:val="00307C0B"/>
    <w:rsid w:val="00330218"/>
    <w:rsid w:val="00341794"/>
    <w:rsid w:val="003466E1"/>
    <w:rsid w:val="00354C78"/>
    <w:rsid w:val="003625B2"/>
    <w:rsid w:val="0036686B"/>
    <w:rsid w:val="00380632"/>
    <w:rsid w:val="003813CD"/>
    <w:rsid w:val="003859AC"/>
    <w:rsid w:val="003A7701"/>
    <w:rsid w:val="003B5ED0"/>
    <w:rsid w:val="003C221F"/>
    <w:rsid w:val="003D2096"/>
    <w:rsid w:val="003E488B"/>
    <w:rsid w:val="003E5546"/>
    <w:rsid w:val="003F3F32"/>
    <w:rsid w:val="00402DC5"/>
    <w:rsid w:val="00410365"/>
    <w:rsid w:val="00422F91"/>
    <w:rsid w:val="00427EEF"/>
    <w:rsid w:val="00442266"/>
    <w:rsid w:val="004541D6"/>
    <w:rsid w:val="004625D5"/>
    <w:rsid w:val="00464F5F"/>
    <w:rsid w:val="00480748"/>
    <w:rsid w:val="004839F5"/>
    <w:rsid w:val="00487D4D"/>
    <w:rsid w:val="00491889"/>
    <w:rsid w:val="004A5154"/>
    <w:rsid w:val="004B7122"/>
    <w:rsid w:val="004C19E7"/>
    <w:rsid w:val="004C70F3"/>
    <w:rsid w:val="004D12BC"/>
    <w:rsid w:val="004D21CF"/>
    <w:rsid w:val="004F33C7"/>
    <w:rsid w:val="004F682F"/>
    <w:rsid w:val="00500C70"/>
    <w:rsid w:val="00505772"/>
    <w:rsid w:val="0052480A"/>
    <w:rsid w:val="00540A19"/>
    <w:rsid w:val="0054101E"/>
    <w:rsid w:val="00543A23"/>
    <w:rsid w:val="005474B3"/>
    <w:rsid w:val="0056128F"/>
    <w:rsid w:val="00567827"/>
    <w:rsid w:val="0057639E"/>
    <w:rsid w:val="005972B4"/>
    <w:rsid w:val="005A68C1"/>
    <w:rsid w:val="005B4E21"/>
    <w:rsid w:val="005C0B80"/>
    <w:rsid w:val="005C4059"/>
    <w:rsid w:val="005E4EE0"/>
    <w:rsid w:val="005F0EE8"/>
    <w:rsid w:val="005F2EC0"/>
    <w:rsid w:val="005F734B"/>
    <w:rsid w:val="006009AE"/>
    <w:rsid w:val="00603245"/>
    <w:rsid w:val="00604BF8"/>
    <w:rsid w:val="006134E3"/>
    <w:rsid w:val="006268CA"/>
    <w:rsid w:val="00644CDB"/>
    <w:rsid w:val="0064545C"/>
    <w:rsid w:val="006528EC"/>
    <w:rsid w:val="006622A2"/>
    <w:rsid w:val="00677B58"/>
    <w:rsid w:val="006849DB"/>
    <w:rsid w:val="00687B13"/>
    <w:rsid w:val="006A1A24"/>
    <w:rsid w:val="006A34C5"/>
    <w:rsid w:val="006B1EFE"/>
    <w:rsid w:val="006B3044"/>
    <w:rsid w:val="006E3082"/>
    <w:rsid w:val="006E7B48"/>
    <w:rsid w:val="00723637"/>
    <w:rsid w:val="00727938"/>
    <w:rsid w:val="007332FC"/>
    <w:rsid w:val="00735A02"/>
    <w:rsid w:val="00745122"/>
    <w:rsid w:val="00746E6D"/>
    <w:rsid w:val="007531AF"/>
    <w:rsid w:val="00761DA7"/>
    <w:rsid w:val="00766C28"/>
    <w:rsid w:val="0076732E"/>
    <w:rsid w:val="00792E4B"/>
    <w:rsid w:val="007A090F"/>
    <w:rsid w:val="007A300C"/>
    <w:rsid w:val="007A4365"/>
    <w:rsid w:val="007A45AA"/>
    <w:rsid w:val="007A5EA3"/>
    <w:rsid w:val="007A6076"/>
    <w:rsid w:val="007B094A"/>
    <w:rsid w:val="007B3037"/>
    <w:rsid w:val="007D24E2"/>
    <w:rsid w:val="007E278B"/>
    <w:rsid w:val="007E758A"/>
    <w:rsid w:val="007F0231"/>
    <w:rsid w:val="007F5110"/>
    <w:rsid w:val="007F520E"/>
    <w:rsid w:val="00802543"/>
    <w:rsid w:val="00804FF7"/>
    <w:rsid w:val="00816734"/>
    <w:rsid w:val="00831508"/>
    <w:rsid w:val="008341ED"/>
    <w:rsid w:val="008450E8"/>
    <w:rsid w:val="00853B81"/>
    <w:rsid w:val="008560B5"/>
    <w:rsid w:val="00880594"/>
    <w:rsid w:val="008817D9"/>
    <w:rsid w:val="00887E55"/>
    <w:rsid w:val="008B2195"/>
    <w:rsid w:val="008B5B16"/>
    <w:rsid w:val="008C6BB3"/>
    <w:rsid w:val="008D5780"/>
    <w:rsid w:val="008F1529"/>
    <w:rsid w:val="008F64B3"/>
    <w:rsid w:val="008F71A5"/>
    <w:rsid w:val="00906228"/>
    <w:rsid w:val="009201CE"/>
    <w:rsid w:val="00920808"/>
    <w:rsid w:val="00945B85"/>
    <w:rsid w:val="009763C9"/>
    <w:rsid w:val="0099166E"/>
    <w:rsid w:val="00991845"/>
    <w:rsid w:val="009A2671"/>
    <w:rsid w:val="009B2EA1"/>
    <w:rsid w:val="009C6C27"/>
    <w:rsid w:val="009E6562"/>
    <w:rsid w:val="009F6694"/>
    <w:rsid w:val="00A017CB"/>
    <w:rsid w:val="00A0548E"/>
    <w:rsid w:val="00A2528D"/>
    <w:rsid w:val="00A43A6A"/>
    <w:rsid w:val="00A45B4B"/>
    <w:rsid w:val="00A515DF"/>
    <w:rsid w:val="00A51B36"/>
    <w:rsid w:val="00A52B24"/>
    <w:rsid w:val="00A573AB"/>
    <w:rsid w:val="00A64EDF"/>
    <w:rsid w:val="00A67FE9"/>
    <w:rsid w:val="00A72490"/>
    <w:rsid w:val="00A8189F"/>
    <w:rsid w:val="00A8434A"/>
    <w:rsid w:val="00A902D3"/>
    <w:rsid w:val="00A90C2D"/>
    <w:rsid w:val="00AA0F98"/>
    <w:rsid w:val="00AA1635"/>
    <w:rsid w:val="00AD0BE6"/>
    <w:rsid w:val="00AD1E7F"/>
    <w:rsid w:val="00AD6C05"/>
    <w:rsid w:val="00B046D1"/>
    <w:rsid w:val="00B06CAE"/>
    <w:rsid w:val="00B27C48"/>
    <w:rsid w:val="00B34FDB"/>
    <w:rsid w:val="00B55772"/>
    <w:rsid w:val="00B55EAF"/>
    <w:rsid w:val="00B64F19"/>
    <w:rsid w:val="00B66B19"/>
    <w:rsid w:val="00B71602"/>
    <w:rsid w:val="00B7248F"/>
    <w:rsid w:val="00B7324D"/>
    <w:rsid w:val="00B74405"/>
    <w:rsid w:val="00B757D2"/>
    <w:rsid w:val="00B85B9A"/>
    <w:rsid w:val="00B93189"/>
    <w:rsid w:val="00BA5EE5"/>
    <w:rsid w:val="00BF1589"/>
    <w:rsid w:val="00BF7395"/>
    <w:rsid w:val="00C0697B"/>
    <w:rsid w:val="00C1116B"/>
    <w:rsid w:val="00C12FC6"/>
    <w:rsid w:val="00C236EA"/>
    <w:rsid w:val="00C317D1"/>
    <w:rsid w:val="00C3511F"/>
    <w:rsid w:val="00C50916"/>
    <w:rsid w:val="00C51F96"/>
    <w:rsid w:val="00C73350"/>
    <w:rsid w:val="00C76A7E"/>
    <w:rsid w:val="00C80817"/>
    <w:rsid w:val="00C93D80"/>
    <w:rsid w:val="00C9542D"/>
    <w:rsid w:val="00CB7F62"/>
    <w:rsid w:val="00CD13D9"/>
    <w:rsid w:val="00CE24B6"/>
    <w:rsid w:val="00CE3208"/>
    <w:rsid w:val="00CE32E6"/>
    <w:rsid w:val="00CE7C53"/>
    <w:rsid w:val="00CF4F8C"/>
    <w:rsid w:val="00D0651F"/>
    <w:rsid w:val="00D2205D"/>
    <w:rsid w:val="00D307AA"/>
    <w:rsid w:val="00D41D07"/>
    <w:rsid w:val="00D53503"/>
    <w:rsid w:val="00D748DD"/>
    <w:rsid w:val="00D82E2F"/>
    <w:rsid w:val="00DA2D16"/>
    <w:rsid w:val="00DD1177"/>
    <w:rsid w:val="00DD48E5"/>
    <w:rsid w:val="00DD788A"/>
    <w:rsid w:val="00E1103F"/>
    <w:rsid w:val="00E17344"/>
    <w:rsid w:val="00E31FB8"/>
    <w:rsid w:val="00E321EA"/>
    <w:rsid w:val="00E46E9B"/>
    <w:rsid w:val="00E518A2"/>
    <w:rsid w:val="00E52618"/>
    <w:rsid w:val="00E81AE9"/>
    <w:rsid w:val="00E93CC5"/>
    <w:rsid w:val="00E973B8"/>
    <w:rsid w:val="00EA74AD"/>
    <w:rsid w:val="00EB5855"/>
    <w:rsid w:val="00EC508A"/>
    <w:rsid w:val="00EE3D5E"/>
    <w:rsid w:val="00EF4E5A"/>
    <w:rsid w:val="00EF631F"/>
    <w:rsid w:val="00F164E5"/>
    <w:rsid w:val="00F32133"/>
    <w:rsid w:val="00F472C3"/>
    <w:rsid w:val="00F507B8"/>
    <w:rsid w:val="00F639D5"/>
    <w:rsid w:val="00F852D9"/>
    <w:rsid w:val="00F94998"/>
    <w:rsid w:val="00F968A0"/>
    <w:rsid w:val="00FA0055"/>
    <w:rsid w:val="00FA27B0"/>
    <w:rsid w:val="00FB4311"/>
    <w:rsid w:val="00FB6285"/>
    <w:rsid w:val="00FC5C5A"/>
    <w:rsid w:val="00FD15B7"/>
    <w:rsid w:val="00FD316C"/>
    <w:rsid w:val="00FD4FE9"/>
    <w:rsid w:val="00FE6559"/>
    <w:rsid w:val="00FF0BF3"/>
    <w:rsid w:val="5E4BBE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2AB14"/>
  <w15:docId w15:val="{97751063-BA4B-4167-ADD9-9F9D0192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B6CA0"/>
    <w:pPr>
      <w:keepNext/>
      <w:keepLines/>
      <w:spacing w:before="360" w:after="80"/>
      <w:outlineLvl w:val="0"/>
    </w:pPr>
    <w:rPr>
      <w:rFonts w:ascii="Calibri" w:eastAsiaTheme="majorEastAsia" w:hAnsi="Calibri" w:cs="Calibri"/>
      <w:b/>
      <w:color w:val="542C73"/>
      <w:sz w:val="32"/>
    </w:rPr>
  </w:style>
  <w:style w:type="paragraph" w:styleId="Heading2">
    <w:name w:val="heading 2"/>
    <w:basedOn w:val="Normal"/>
    <w:next w:val="Normal"/>
    <w:link w:val="Heading2Char"/>
    <w:autoRedefine/>
    <w:uiPriority w:val="9"/>
    <w:unhideWhenUsed/>
    <w:qFormat/>
    <w:rsid w:val="00C1116B"/>
    <w:pPr>
      <w:keepNext/>
      <w:keepLines/>
      <w:spacing w:before="160" w:after="80"/>
      <w:outlineLvl w:val="1"/>
    </w:pPr>
    <w:rPr>
      <w:rFonts w:ascii="Calibri" w:eastAsia="Century Gothic" w:hAnsi="Calibri" w:cstheme="majorBidi"/>
      <w:b/>
      <w:color w:val="B82583"/>
      <w:sz w:val="28"/>
      <w:szCs w:val="32"/>
      <w:lang w:eastAsia="en-GB"/>
    </w:rPr>
  </w:style>
  <w:style w:type="paragraph" w:styleId="Heading3">
    <w:name w:val="heading 3"/>
    <w:basedOn w:val="Normal"/>
    <w:next w:val="Normal"/>
    <w:link w:val="Heading3Char"/>
    <w:autoRedefine/>
    <w:uiPriority w:val="9"/>
    <w:unhideWhenUsed/>
    <w:qFormat/>
    <w:rsid w:val="005F734B"/>
    <w:pPr>
      <w:keepNext/>
      <w:keepLines/>
      <w:numPr>
        <w:numId w:val="26"/>
      </w:numPr>
      <w:spacing w:before="160" w:after="80"/>
      <w:outlineLvl w:val="2"/>
    </w:pPr>
    <w:rPr>
      <w:rFonts w:ascii="Calibri" w:eastAsiaTheme="majorEastAsia" w:hAnsi="Calibri" w:cstheme="majorBidi"/>
      <w:b/>
      <w:color w:val="B82583"/>
      <w:szCs w:val="28"/>
    </w:rPr>
  </w:style>
  <w:style w:type="paragraph" w:styleId="Heading4">
    <w:name w:val="heading 4"/>
    <w:basedOn w:val="Normal"/>
    <w:next w:val="Normal"/>
    <w:link w:val="Heading4Char"/>
    <w:uiPriority w:val="9"/>
    <w:semiHidden/>
    <w:unhideWhenUsed/>
    <w:qFormat/>
    <w:rsid w:val="00B04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04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CA0"/>
    <w:rPr>
      <w:rFonts w:ascii="Calibri" w:eastAsiaTheme="majorEastAsia" w:hAnsi="Calibri" w:cs="Calibri"/>
      <w:b/>
      <w:color w:val="542C73"/>
      <w:sz w:val="32"/>
    </w:rPr>
  </w:style>
  <w:style w:type="character" w:customStyle="1" w:styleId="Heading2Char">
    <w:name w:val="Heading 2 Char"/>
    <w:basedOn w:val="DefaultParagraphFont"/>
    <w:link w:val="Heading2"/>
    <w:uiPriority w:val="9"/>
    <w:rsid w:val="00C1116B"/>
    <w:rPr>
      <w:rFonts w:ascii="Calibri" w:eastAsia="Century Gothic" w:hAnsi="Calibri" w:cstheme="majorBidi"/>
      <w:b/>
      <w:color w:val="B82583"/>
      <w:sz w:val="28"/>
      <w:szCs w:val="32"/>
      <w:lang w:eastAsia="en-GB"/>
    </w:rPr>
  </w:style>
  <w:style w:type="character" w:customStyle="1" w:styleId="Heading3Char">
    <w:name w:val="Heading 3 Char"/>
    <w:basedOn w:val="DefaultParagraphFont"/>
    <w:link w:val="Heading3"/>
    <w:uiPriority w:val="9"/>
    <w:rsid w:val="005F734B"/>
    <w:rPr>
      <w:rFonts w:ascii="Calibri" w:eastAsiaTheme="majorEastAsia" w:hAnsi="Calibri" w:cstheme="majorBidi"/>
      <w:b/>
      <w:color w:val="B82583"/>
      <w:szCs w:val="28"/>
    </w:rPr>
  </w:style>
  <w:style w:type="character" w:customStyle="1" w:styleId="Heading4Char">
    <w:name w:val="Heading 4 Char"/>
    <w:basedOn w:val="DefaultParagraphFont"/>
    <w:link w:val="Heading4"/>
    <w:uiPriority w:val="9"/>
    <w:semiHidden/>
    <w:rsid w:val="00B04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04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6D1"/>
    <w:rPr>
      <w:rFonts w:eastAsiaTheme="majorEastAsia" w:cstheme="majorBidi"/>
      <w:color w:val="272727" w:themeColor="text1" w:themeTint="D8"/>
    </w:rPr>
  </w:style>
  <w:style w:type="paragraph" w:styleId="Title">
    <w:name w:val="Title"/>
    <w:basedOn w:val="Normal"/>
    <w:next w:val="Normal"/>
    <w:link w:val="TitleChar"/>
    <w:uiPriority w:val="10"/>
    <w:qFormat/>
    <w:rsid w:val="00B04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6D1"/>
    <w:pPr>
      <w:spacing w:before="160"/>
      <w:jc w:val="center"/>
    </w:pPr>
    <w:rPr>
      <w:i/>
      <w:iCs/>
      <w:color w:val="404040" w:themeColor="text1" w:themeTint="BF"/>
    </w:rPr>
  </w:style>
  <w:style w:type="character" w:customStyle="1" w:styleId="QuoteChar">
    <w:name w:val="Quote Char"/>
    <w:basedOn w:val="DefaultParagraphFont"/>
    <w:link w:val="Quote"/>
    <w:uiPriority w:val="29"/>
    <w:rsid w:val="00B046D1"/>
    <w:rPr>
      <w:i/>
      <w:iCs/>
      <w:color w:val="404040" w:themeColor="text1" w:themeTint="BF"/>
    </w:rPr>
  </w:style>
  <w:style w:type="paragraph" w:styleId="ListParagraph">
    <w:name w:val="List Paragraph"/>
    <w:basedOn w:val="Normal"/>
    <w:link w:val="ListParagraphChar"/>
    <w:uiPriority w:val="34"/>
    <w:qFormat/>
    <w:rsid w:val="00B046D1"/>
    <w:pPr>
      <w:ind w:left="720"/>
      <w:contextualSpacing/>
    </w:pPr>
  </w:style>
  <w:style w:type="character" w:styleId="IntenseEmphasis">
    <w:name w:val="Intense Emphasis"/>
    <w:basedOn w:val="DefaultParagraphFont"/>
    <w:uiPriority w:val="21"/>
    <w:qFormat/>
    <w:rsid w:val="00B046D1"/>
    <w:rPr>
      <w:i/>
      <w:iCs/>
      <w:color w:val="0F4761" w:themeColor="accent1" w:themeShade="BF"/>
    </w:rPr>
  </w:style>
  <w:style w:type="paragraph" w:styleId="IntenseQuote">
    <w:name w:val="Intense Quote"/>
    <w:basedOn w:val="Normal"/>
    <w:next w:val="Normal"/>
    <w:link w:val="IntenseQuoteChar"/>
    <w:uiPriority w:val="30"/>
    <w:qFormat/>
    <w:rsid w:val="00B04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6D1"/>
    <w:rPr>
      <w:i/>
      <w:iCs/>
      <w:color w:val="0F4761" w:themeColor="accent1" w:themeShade="BF"/>
    </w:rPr>
  </w:style>
  <w:style w:type="character" w:styleId="IntenseReference">
    <w:name w:val="Intense Reference"/>
    <w:basedOn w:val="DefaultParagraphFont"/>
    <w:uiPriority w:val="32"/>
    <w:qFormat/>
    <w:rsid w:val="00B046D1"/>
    <w:rPr>
      <w:b/>
      <w:bCs/>
      <w:smallCaps/>
      <w:color w:val="0F4761" w:themeColor="accent1" w:themeShade="BF"/>
      <w:spacing w:val="5"/>
    </w:rPr>
  </w:style>
  <w:style w:type="paragraph" w:customStyle="1" w:styleId="by">
    <w:name w:val="by"/>
    <w:basedOn w:val="Normal"/>
    <w:qFormat/>
    <w:rsid w:val="00B046D1"/>
    <w:pPr>
      <w:spacing w:after="0" w:line="240" w:lineRule="auto"/>
      <w:jc w:val="center"/>
    </w:pPr>
    <w:rPr>
      <w:rFonts w:ascii="Calibri" w:eastAsiaTheme="minorEastAsia" w:hAnsi="Calibri"/>
      <w:b/>
      <w:color w:val="FFFFFF" w:themeColor="background1"/>
      <w:sz w:val="24"/>
      <w:szCs w:val="20"/>
      <w:u w:val="single"/>
      <w:lang w:bidi="en-US"/>
    </w:rPr>
  </w:style>
  <w:style w:type="paragraph" w:customStyle="1" w:styleId="Names">
    <w:name w:val="Names"/>
    <w:basedOn w:val="Normal"/>
    <w:qFormat/>
    <w:rsid w:val="00B046D1"/>
    <w:pPr>
      <w:spacing w:before="200" w:after="200" w:line="276" w:lineRule="auto"/>
    </w:pPr>
    <w:rPr>
      <w:rFonts w:ascii="Calibri" w:eastAsiaTheme="minorEastAsia" w:hAnsi="Calibri" w:cs="Arial"/>
      <w:b/>
      <w:kern w:val="144"/>
      <w:sz w:val="28"/>
      <w:szCs w:val="28"/>
      <w:u w:val="single"/>
      <w:lang w:bidi="en-US"/>
    </w:rPr>
  </w:style>
  <w:style w:type="table" w:styleId="TableGrid">
    <w:name w:val="Table Grid"/>
    <w:basedOn w:val="TableNormal"/>
    <w:uiPriority w:val="39"/>
    <w:rsid w:val="00DD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3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208"/>
  </w:style>
  <w:style w:type="paragraph" w:styleId="Footer">
    <w:name w:val="footer"/>
    <w:basedOn w:val="Normal"/>
    <w:link w:val="FooterChar"/>
    <w:uiPriority w:val="99"/>
    <w:unhideWhenUsed/>
    <w:rsid w:val="00CE3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208"/>
  </w:style>
  <w:style w:type="paragraph" w:styleId="TOCHeading">
    <w:name w:val="TOC Heading"/>
    <w:basedOn w:val="Heading1"/>
    <w:next w:val="Normal"/>
    <w:uiPriority w:val="39"/>
    <w:unhideWhenUsed/>
    <w:qFormat/>
    <w:rsid w:val="008D5780"/>
    <w:pPr>
      <w:spacing w:before="240" w:after="0"/>
      <w:outlineLvl w:val="9"/>
    </w:pPr>
    <w:rPr>
      <w:rFonts w:asciiTheme="majorHAnsi" w:hAnsiTheme="majorHAnsi"/>
      <w:b w:val="0"/>
      <w:color w:val="0F4761" w:themeColor="accent1" w:themeShade="BF"/>
      <w:szCs w:val="32"/>
      <w:lang w:val="en-US"/>
    </w:rPr>
  </w:style>
  <w:style w:type="paragraph" w:styleId="TOC1">
    <w:name w:val="toc 1"/>
    <w:basedOn w:val="Normal"/>
    <w:next w:val="Normal"/>
    <w:autoRedefine/>
    <w:uiPriority w:val="39"/>
    <w:unhideWhenUsed/>
    <w:rsid w:val="008D5780"/>
    <w:pPr>
      <w:spacing w:after="100"/>
    </w:pPr>
  </w:style>
  <w:style w:type="paragraph" w:styleId="TOC2">
    <w:name w:val="toc 2"/>
    <w:basedOn w:val="Normal"/>
    <w:next w:val="Normal"/>
    <w:autoRedefine/>
    <w:uiPriority w:val="39"/>
    <w:unhideWhenUsed/>
    <w:rsid w:val="008D5780"/>
    <w:pPr>
      <w:spacing w:after="100"/>
      <w:ind w:left="220"/>
    </w:pPr>
  </w:style>
  <w:style w:type="paragraph" w:styleId="TOC3">
    <w:name w:val="toc 3"/>
    <w:basedOn w:val="Normal"/>
    <w:next w:val="Normal"/>
    <w:autoRedefine/>
    <w:uiPriority w:val="39"/>
    <w:unhideWhenUsed/>
    <w:rsid w:val="008D5780"/>
    <w:pPr>
      <w:spacing w:after="100"/>
      <w:ind w:left="440"/>
    </w:pPr>
  </w:style>
  <w:style w:type="character" w:styleId="Hyperlink">
    <w:name w:val="Hyperlink"/>
    <w:basedOn w:val="DefaultParagraphFont"/>
    <w:uiPriority w:val="99"/>
    <w:unhideWhenUsed/>
    <w:rsid w:val="008D5780"/>
    <w:rPr>
      <w:color w:val="467886" w:themeColor="hyperlink"/>
      <w:u w:val="single"/>
    </w:rPr>
  </w:style>
  <w:style w:type="character" w:customStyle="1" w:styleId="ListParagraphChar">
    <w:name w:val="List Paragraph Char"/>
    <w:basedOn w:val="DefaultParagraphFont"/>
    <w:link w:val="ListParagraph"/>
    <w:uiPriority w:val="34"/>
    <w:rsid w:val="008F64B3"/>
  </w:style>
  <w:style w:type="paragraph" w:customStyle="1" w:styleId="PolicyBullets">
    <w:name w:val="Policy Bullets"/>
    <w:basedOn w:val="ListParagraph"/>
    <w:link w:val="PolicyBulletsChar"/>
    <w:qFormat/>
    <w:rsid w:val="008F64B3"/>
    <w:pPr>
      <w:numPr>
        <w:numId w:val="1"/>
      </w:numPr>
      <w:spacing w:before="200" w:after="0" w:line="276" w:lineRule="auto"/>
      <w:ind w:left="568" w:hanging="284"/>
      <w:jc w:val="both"/>
    </w:pPr>
  </w:style>
  <w:style w:type="character" w:customStyle="1" w:styleId="PolicyBulletsChar">
    <w:name w:val="Policy Bullets Char"/>
    <w:basedOn w:val="DefaultParagraphFont"/>
    <w:link w:val="PolicyBullets"/>
    <w:locked/>
    <w:rsid w:val="008F64B3"/>
  </w:style>
  <w:style w:type="paragraph" w:styleId="NoSpacing">
    <w:name w:val="No Spacing"/>
    <w:uiPriority w:val="1"/>
    <w:qFormat/>
    <w:rsid w:val="00D0651F"/>
    <w:pPr>
      <w:spacing w:after="0" w:line="240" w:lineRule="auto"/>
    </w:pPr>
  </w:style>
  <w:style w:type="table" w:customStyle="1" w:styleId="TableGrid0">
    <w:name w:val="TableGrid"/>
    <w:rsid w:val="00227370"/>
    <w:pPr>
      <w:spacing w:after="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unhideWhenUsed/>
    <w:rsid w:val="00422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2F91"/>
    <w:rPr>
      <w:b/>
      <w:bCs/>
    </w:rPr>
  </w:style>
  <w:style w:type="character" w:styleId="UnresolvedMention">
    <w:name w:val="Unresolved Mention"/>
    <w:basedOn w:val="DefaultParagraphFont"/>
    <w:uiPriority w:val="99"/>
    <w:semiHidden/>
    <w:unhideWhenUsed/>
    <w:rsid w:val="00E81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ofsted.gov.uk"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lgo.org.uk"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www.gov.uk" TargetMode="External"/><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www.cqc.org.uk" TargetMode="External"/><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ofsted"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5B52270AFD524EBB22E47425C0E366" ma:contentTypeVersion="4" ma:contentTypeDescription="Create a new document." ma:contentTypeScope="" ma:versionID="16a5ee13d9b6ed7ed13375fd6e52f9ab">
  <xsd:schema xmlns:xsd="http://www.w3.org/2001/XMLSchema" xmlns:xs="http://www.w3.org/2001/XMLSchema" xmlns:p="http://schemas.microsoft.com/office/2006/metadata/properties" xmlns:ns2="75e0604a-5975-4279-9d89-a3f1bc0c2927" targetNamespace="http://schemas.microsoft.com/office/2006/metadata/properties" ma:root="true" ma:fieldsID="408d3338606a892dc3aeb31456dcbc02" ns2:_="">
    <xsd:import namespace="75e0604a-5975-4279-9d89-a3f1bc0c29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0604a-5975-4279-9d89-a3f1bc0c2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A6AC0-392C-4792-9038-0AC8CFEE428E}">
  <ds:schemaRefs>
    <ds:schemaRef ds:uri="http://schemas.microsoft.com/sharepoint/v3/contenttype/forms"/>
  </ds:schemaRefs>
</ds:datastoreItem>
</file>

<file path=customXml/itemProps2.xml><?xml version="1.0" encoding="utf-8"?>
<ds:datastoreItem xmlns:ds="http://schemas.openxmlformats.org/officeDocument/2006/customXml" ds:itemID="{235E1117-0317-4ACF-BDA0-B86522695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0604a-5975-4279-9d89-a3f1bc0c2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53595-9C42-42EE-9C29-408C5A27AD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0719BE-7E5F-44D6-AD78-C52E31034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20</Pages>
  <Words>5431</Words>
  <Characters>28025</Characters>
  <Application>Microsoft Office Word</Application>
  <DocSecurity>0</DocSecurity>
  <Lines>700</Lines>
  <Paragraphs>375</Paragraphs>
  <ScaleCrop>false</ScaleCrop>
  <Company/>
  <LinksUpToDate>false</LinksUpToDate>
  <CharactersWithSpaces>33081</CharactersWithSpaces>
  <SharedDoc>false</SharedDoc>
  <HLinks>
    <vt:vector size="138" baseType="variant">
      <vt:variant>
        <vt:i4>7995438</vt:i4>
      </vt:variant>
      <vt:variant>
        <vt:i4>123</vt:i4>
      </vt:variant>
      <vt:variant>
        <vt:i4>0</vt:i4>
      </vt:variant>
      <vt:variant>
        <vt:i4>5</vt:i4>
      </vt:variant>
      <vt:variant>
        <vt:lpwstr>http://www.lgo.org.uk/</vt:lpwstr>
      </vt:variant>
      <vt:variant>
        <vt:lpwstr/>
      </vt:variant>
      <vt:variant>
        <vt:i4>6291578</vt:i4>
      </vt:variant>
      <vt:variant>
        <vt:i4>120</vt:i4>
      </vt:variant>
      <vt:variant>
        <vt:i4>0</vt:i4>
      </vt:variant>
      <vt:variant>
        <vt:i4>5</vt:i4>
      </vt:variant>
      <vt:variant>
        <vt:lpwstr>http://www.gov.uk/</vt:lpwstr>
      </vt:variant>
      <vt:variant>
        <vt:lpwstr/>
      </vt:variant>
      <vt:variant>
        <vt:i4>7929912</vt:i4>
      </vt:variant>
      <vt:variant>
        <vt:i4>117</vt:i4>
      </vt:variant>
      <vt:variant>
        <vt:i4>0</vt:i4>
      </vt:variant>
      <vt:variant>
        <vt:i4>5</vt:i4>
      </vt:variant>
      <vt:variant>
        <vt:lpwstr>http://www.cqc.org.uk/</vt:lpwstr>
      </vt:variant>
      <vt:variant>
        <vt:lpwstr/>
      </vt:variant>
      <vt:variant>
        <vt:i4>1441795</vt:i4>
      </vt:variant>
      <vt:variant>
        <vt:i4>114</vt:i4>
      </vt:variant>
      <vt:variant>
        <vt:i4>0</vt:i4>
      </vt:variant>
      <vt:variant>
        <vt:i4>5</vt:i4>
      </vt:variant>
      <vt:variant>
        <vt:lpwstr>http://www.gov.uk/ofsted</vt:lpwstr>
      </vt:variant>
      <vt:variant>
        <vt:lpwstr/>
      </vt:variant>
      <vt:variant>
        <vt:i4>7864340</vt:i4>
      </vt:variant>
      <vt:variant>
        <vt:i4>111</vt:i4>
      </vt:variant>
      <vt:variant>
        <vt:i4>0</vt:i4>
      </vt:variant>
      <vt:variant>
        <vt:i4>5</vt:i4>
      </vt:variant>
      <vt:variant>
        <vt:lpwstr>mailto:enquiries@ofsted.gov.uk</vt:lpwstr>
      </vt:variant>
      <vt:variant>
        <vt:lpwstr/>
      </vt:variant>
      <vt:variant>
        <vt:i4>1310771</vt:i4>
      </vt:variant>
      <vt:variant>
        <vt:i4>104</vt:i4>
      </vt:variant>
      <vt:variant>
        <vt:i4>0</vt:i4>
      </vt:variant>
      <vt:variant>
        <vt:i4>5</vt:i4>
      </vt:variant>
      <vt:variant>
        <vt:lpwstr/>
      </vt:variant>
      <vt:variant>
        <vt:lpwstr>_Toc222138082</vt:lpwstr>
      </vt:variant>
      <vt:variant>
        <vt:i4>1638451</vt:i4>
      </vt:variant>
      <vt:variant>
        <vt:i4>98</vt:i4>
      </vt:variant>
      <vt:variant>
        <vt:i4>0</vt:i4>
      </vt:variant>
      <vt:variant>
        <vt:i4>5</vt:i4>
      </vt:variant>
      <vt:variant>
        <vt:lpwstr/>
      </vt:variant>
      <vt:variant>
        <vt:lpwstr>_Toc222138059</vt:lpwstr>
      </vt:variant>
      <vt:variant>
        <vt:i4>1638451</vt:i4>
      </vt:variant>
      <vt:variant>
        <vt:i4>92</vt:i4>
      </vt:variant>
      <vt:variant>
        <vt:i4>0</vt:i4>
      </vt:variant>
      <vt:variant>
        <vt:i4>5</vt:i4>
      </vt:variant>
      <vt:variant>
        <vt:lpwstr/>
      </vt:variant>
      <vt:variant>
        <vt:lpwstr>_Toc222138058</vt:lpwstr>
      </vt:variant>
      <vt:variant>
        <vt:i4>1638451</vt:i4>
      </vt:variant>
      <vt:variant>
        <vt:i4>86</vt:i4>
      </vt:variant>
      <vt:variant>
        <vt:i4>0</vt:i4>
      </vt:variant>
      <vt:variant>
        <vt:i4>5</vt:i4>
      </vt:variant>
      <vt:variant>
        <vt:lpwstr/>
      </vt:variant>
      <vt:variant>
        <vt:lpwstr>_Toc222138057</vt:lpwstr>
      </vt:variant>
      <vt:variant>
        <vt:i4>1638451</vt:i4>
      </vt:variant>
      <vt:variant>
        <vt:i4>80</vt:i4>
      </vt:variant>
      <vt:variant>
        <vt:i4>0</vt:i4>
      </vt:variant>
      <vt:variant>
        <vt:i4>5</vt:i4>
      </vt:variant>
      <vt:variant>
        <vt:lpwstr/>
      </vt:variant>
      <vt:variant>
        <vt:lpwstr>_Toc222138056</vt:lpwstr>
      </vt:variant>
      <vt:variant>
        <vt:i4>1638451</vt:i4>
      </vt:variant>
      <vt:variant>
        <vt:i4>74</vt:i4>
      </vt:variant>
      <vt:variant>
        <vt:i4>0</vt:i4>
      </vt:variant>
      <vt:variant>
        <vt:i4>5</vt:i4>
      </vt:variant>
      <vt:variant>
        <vt:lpwstr/>
      </vt:variant>
      <vt:variant>
        <vt:lpwstr>_Toc222138055</vt:lpwstr>
      </vt:variant>
      <vt:variant>
        <vt:i4>1638451</vt:i4>
      </vt:variant>
      <vt:variant>
        <vt:i4>68</vt:i4>
      </vt:variant>
      <vt:variant>
        <vt:i4>0</vt:i4>
      </vt:variant>
      <vt:variant>
        <vt:i4>5</vt:i4>
      </vt:variant>
      <vt:variant>
        <vt:lpwstr/>
      </vt:variant>
      <vt:variant>
        <vt:lpwstr>_Toc222138054</vt:lpwstr>
      </vt:variant>
      <vt:variant>
        <vt:i4>1638451</vt:i4>
      </vt:variant>
      <vt:variant>
        <vt:i4>62</vt:i4>
      </vt:variant>
      <vt:variant>
        <vt:i4>0</vt:i4>
      </vt:variant>
      <vt:variant>
        <vt:i4>5</vt:i4>
      </vt:variant>
      <vt:variant>
        <vt:lpwstr/>
      </vt:variant>
      <vt:variant>
        <vt:lpwstr>_Toc222138053</vt:lpwstr>
      </vt:variant>
      <vt:variant>
        <vt:i4>1638451</vt:i4>
      </vt:variant>
      <vt:variant>
        <vt:i4>56</vt:i4>
      </vt:variant>
      <vt:variant>
        <vt:i4>0</vt:i4>
      </vt:variant>
      <vt:variant>
        <vt:i4>5</vt:i4>
      </vt:variant>
      <vt:variant>
        <vt:lpwstr/>
      </vt:variant>
      <vt:variant>
        <vt:lpwstr>_Toc222138052</vt:lpwstr>
      </vt:variant>
      <vt:variant>
        <vt:i4>1638451</vt:i4>
      </vt:variant>
      <vt:variant>
        <vt:i4>50</vt:i4>
      </vt:variant>
      <vt:variant>
        <vt:i4>0</vt:i4>
      </vt:variant>
      <vt:variant>
        <vt:i4>5</vt:i4>
      </vt:variant>
      <vt:variant>
        <vt:lpwstr/>
      </vt:variant>
      <vt:variant>
        <vt:lpwstr>_Toc222138051</vt:lpwstr>
      </vt:variant>
      <vt:variant>
        <vt:i4>1638451</vt:i4>
      </vt:variant>
      <vt:variant>
        <vt:i4>44</vt:i4>
      </vt:variant>
      <vt:variant>
        <vt:i4>0</vt:i4>
      </vt:variant>
      <vt:variant>
        <vt:i4>5</vt:i4>
      </vt:variant>
      <vt:variant>
        <vt:lpwstr/>
      </vt:variant>
      <vt:variant>
        <vt:lpwstr>_Toc222138050</vt:lpwstr>
      </vt:variant>
      <vt:variant>
        <vt:i4>1572915</vt:i4>
      </vt:variant>
      <vt:variant>
        <vt:i4>38</vt:i4>
      </vt:variant>
      <vt:variant>
        <vt:i4>0</vt:i4>
      </vt:variant>
      <vt:variant>
        <vt:i4>5</vt:i4>
      </vt:variant>
      <vt:variant>
        <vt:lpwstr/>
      </vt:variant>
      <vt:variant>
        <vt:lpwstr>_Toc222138049</vt:lpwstr>
      </vt:variant>
      <vt:variant>
        <vt:i4>1572915</vt:i4>
      </vt:variant>
      <vt:variant>
        <vt:i4>32</vt:i4>
      </vt:variant>
      <vt:variant>
        <vt:i4>0</vt:i4>
      </vt:variant>
      <vt:variant>
        <vt:i4>5</vt:i4>
      </vt:variant>
      <vt:variant>
        <vt:lpwstr/>
      </vt:variant>
      <vt:variant>
        <vt:lpwstr>_Toc222138048</vt:lpwstr>
      </vt:variant>
      <vt:variant>
        <vt:i4>1572915</vt:i4>
      </vt:variant>
      <vt:variant>
        <vt:i4>26</vt:i4>
      </vt:variant>
      <vt:variant>
        <vt:i4>0</vt:i4>
      </vt:variant>
      <vt:variant>
        <vt:i4>5</vt:i4>
      </vt:variant>
      <vt:variant>
        <vt:lpwstr/>
      </vt:variant>
      <vt:variant>
        <vt:lpwstr>_Toc222138047</vt:lpwstr>
      </vt:variant>
      <vt:variant>
        <vt:i4>1572915</vt:i4>
      </vt:variant>
      <vt:variant>
        <vt:i4>20</vt:i4>
      </vt:variant>
      <vt:variant>
        <vt:i4>0</vt:i4>
      </vt:variant>
      <vt:variant>
        <vt:i4>5</vt:i4>
      </vt:variant>
      <vt:variant>
        <vt:lpwstr/>
      </vt:variant>
      <vt:variant>
        <vt:lpwstr>_Toc222138046</vt:lpwstr>
      </vt:variant>
      <vt:variant>
        <vt:i4>1572915</vt:i4>
      </vt:variant>
      <vt:variant>
        <vt:i4>14</vt:i4>
      </vt:variant>
      <vt:variant>
        <vt:i4>0</vt:i4>
      </vt:variant>
      <vt:variant>
        <vt:i4>5</vt:i4>
      </vt:variant>
      <vt:variant>
        <vt:lpwstr/>
      </vt:variant>
      <vt:variant>
        <vt:lpwstr>_Toc222138045</vt:lpwstr>
      </vt:variant>
      <vt:variant>
        <vt:i4>1572915</vt:i4>
      </vt:variant>
      <vt:variant>
        <vt:i4>8</vt:i4>
      </vt:variant>
      <vt:variant>
        <vt:i4>0</vt:i4>
      </vt:variant>
      <vt:variant>
        <vt:i4>5</vt:i4>
      </vt:variant>
      <vt:variant>
        <vt:lpwstr/>
      </vt:variant>
      <vt:variant>
        <vt:lpwstr>_Toc222138044</vt:lpwstr>
      </vt:variant>
      <vt:variant>
        <vt:i4>1572915</vt:i4>
      </vt:variant>
      <vt:variant>
        <vt:i4>2</vt:i4>
      </vt:variant>
      <vt:variant>
        <vt:i4>0</vt:i4>
      </vt:variant>
      <vt:variant>
        <vt:i4>5</vt:i4>
      </vt:variant>
      <vt:variant>
        <vt:lpwstr/>
      </vt:variant>
      <vt:variant>
        <vt:lpwstr>_Toc222138043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waqalevu</dc:creator>
  <cp:keywords/>
  <dc:description/>
  <cp:lastModifiedBy>gemma collins</cp:lastModifiedBy>
  <cp:revision>112</cp:revision>
  <cp:lastPrinted>2024-04-26T06:15:00Z</cp:lastPrinted>
  <dcterms:created xsi:type="dcterms:W3CDTF">2025-04-18T21:24:00Z</dcterms:created>
  <dcterms:modified xsi:type="dcterms:W3CDTF">2026-02-23T14:48:00Z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0x010100635B52270AFD524EBB22E47425C0E366</vt:lpwstr>
  </property>
  <property fmtid="{D5CDD505-2E9C-101B-9397-08002B2CF9AE}" pid="3" name="MediaServiceImageTags">
    <vt:lpwstr/>
  </property>
  <property fmtid="{D5CDD505-2E9C-101B-9397-08002B2CF9AE}" pid="4" name="Order">
    <vt:r8>35732300</vt:r8>
  </property>
  <property fmtid="{D5CDD505-2E9C-101B-9397-08002B2CF9AE}" pid="5" name="xd_Signature">
    <vt:bool>false</vt:bool>
  </property>
  <property fmtid="{D5CDD505-2E9C-101B-9397-08002B2CF9AE}" pid="6" name="SharedWithUsers">
    <vt:lpwstr>18;#gemma collins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